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3AB" w:rsidRPr="001633AB" w:rsidRDefault="001633AB" w:rsidP="001633AB">
      <w:pPr>
        <w:spacing w:after="0" w:line="240" w:lineRule="auto"/>
        <w:jc w:val="center"/>
        <w:rPr>
          <w:rFonts w:ascii="Times New Roman" w:eastAsia="Times New Roman" w:hAnsi="Times New Roman" w:cs="Times New Roman"/>
          <w:sz w:val="24"/>
          <w:szCs w:val="24"/>
          <w:lang w:eastAsia="ru-RU"/>
        </w:rPr>
      </w:pPr>
      <w:r w:rsidRPr="001633AB">
        <w:rPr>
          <w:rFonts w:ascii="Times New Roman" w:eastAsia="Times New Roman" w:hAnsi="Times New Roman" w:cs="Times New Roman"/>
          <w:caps/>
          <w:sz w:val="24"/>
          <w:szCs w:val="24"/>
          <w:lang w:eastAsia="ru-RU"/>
        </w:rPr>
        <w:t>ПОСТАНОВЛЕНИЕ МИНИСТЕРСТВА ЮСТИЦИИ РЕСПУБЛИКИ БЕЛАРУСЬ</w:t>
      </w:r>
    </w:p>
    <w:p w:rsidR="001633AB" w:rsidRPr="001633AB" w:rsidRDefault="001633AB" w:rsidP="001633AB">
      <w:pPr>
        <w:spacing w:after="0" w:line="240" w:lineRule="auto"/>
        <w:jc w:val="center"/>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12 октября 2006 г. № 62</w:t>
      </w:r>
    </w:p>
    <w:p w:rsidR="001633AB" w:rsidRPr="001633AB" w:rsidRDefault="001633AB" w:rsidP="001633AB">
      <w:pPr>
        <w:spacing w:before="240" w:after="240" w:line="240" w:lineRule="auto"/>
        <w:ind w:right="2268"/>
        <w:rPr>
          <w:rFonts w:ascii="Times New Roman" w:eastAsia="Times New Roman" w:hAnsi="Times New Roman" w:cs="Times New Roman"/>
          <w:b/>
          <w:bCs/>
          <w:sz w:val="28"/>
          <w:szCs w:val="28"/>
          <w:lang w:eastAsia="ru-RU"/>
        </w:rPr>
      </w:pPr>
      <w:r w:rsidRPr="001633AB">
        <w:rPr>
          <w:rFonts w:ascii="Times New Roman" w:eastAsia="Times New Roman" w:hAnsi="Times New Roman" w:cs="Times New Roman"/>
          <w:b/>
          <w:bCs/>
          <w:sz w:val="28"/>
          <w:szCs w:val="28"/>
          <w:lang w:eastAsia="ru-RU"/>
        </w:rPr>
        <w:t>О реализации постановления Совета Министров Республики Беларусь от 23 сентября 2006 г. № 1244</w:t>
      </w:r>
    </w:p>
    <w:p w:rsidR="001633AB" w:rsidRPr="001633AB" w:rsidRDefault="001633AB" w:rsidP="001633AB">
      <w:pPr>
        <w:spacing w:after="0" w:line="240" w:lineRule="auto"/>
        <w:ind w:left="1021"/>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Изменения и дополнения:</w:t>
      </w:r>
    </w:p>
    <w:p w:rsidR="001633AB" w:rsidRPr="001633AB" w:rsidRDefault="001633AB" w:rsidP="001633AB">
      <w:pPr>
        <w:spacing w:after="0" w:line="240" w:lineRule="auto"/>
        <w:ind w:left="1134"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Постановление Министерства юстиции Республики Беларусь от 1 декабря 2008 г. № 74 (зарегистрировано в Национальном реестре - № 8/20055 от 12.12.2008 г.) &lt;W20820055&gt;;</w:t>
      </w:r>
    </w:p>
    <w:p w:rsidR="001633AB" w:rsidRPr="001633AB" w:rsidRDefault="001633AB" w:rsidP="001633AB">
      <w:pPr>
        <w:spacing w:after="0" w:line="240" w:lineRule="auto"/>
        <w:ind w:left="1134"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Постановление Министерства юстиции Республики Беларусь от 20 ноября 2009 г. № 69 (зарегистрировано в Национальном реестре - № 8/21638 от 27.11.2009 г.) &lt;W20921638&gt;;</w:t>
      </w:r>
    </w:p>
    <w:p w:rsidR="001633AB" w:rsidRPr="001633AB" w:rsidRDefault="001633AB" w:rsidP="001633AB">
      <w:pPr>
        <w:spacing w:after="0" w:line="240" w:lineRule="auto"/>
        <w:ind w:left="1134"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Постановление Министерства юстиции Республики Беларусь от 30 сентября 2010 г. № 67 (зарегистрировано в Национальном реестре - № 8/22808 от 05.10.2010 г.) &lt;W21022808&gt;;</w:t>
      </w:r>
    </w:p>
    <w:p w:rsidR="001633AB" w:rsidRPr="001633AB" w:rsidRDefault="001633AB" w:rsidP="001633AB">
      <w:pPr>
        <w:spacing w:after="0" w:line="240" w:lineRule="auto"/>
        <w:ind w:left="1134"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Постановление Министерства юстиции Республики Беларусь от 15 февраля 2011 г. № 32 (зарегистрировано в Национальном реестре - № 8/23351 от 16.02.2011 г.) &lt;W21123351&gt;;</w:t>
      </w:r>
    </w:p>
    <w:p w:rsidR="001633AB" w:rsidRPr="001633AB" w:rsidRDefault="001633AB" w:rsidP="001633AB">
      <w:pPr>
        <w:spacing w:after="0" w:line="240" w:lineRule="auto"/>
        <w:ind w:left="1134"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Постановление Министерства юстиции Республики Беларусь от 9 ноября 2011 г. № 249 (зарегистрировано в Национальном реестре - № 8/24488 от 09.12.2011 г.) &lt;W21124488&gt;;</w:t>
      </w:r>
    </w:p>
    <w:p w:rsidR="001633AB" w:rsidRPr="001633AB" w:rsidRDefault="001633AB" w:rsidP="001633AB">
      <w:pPr>
        <w:spacing w:after="0" w:line="240" w:lineRule="auto"/>
        <w:ind w:left="1134"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Постановление Министерства юстиции Республики Беларусь от 25 января 2012 г. № 14 (зарегистрировано в Национальном реестре - № 8/24799 от 27.01.2012 г.) &lt;W21224799&gt;;</w:t>
      </w:r>
    </w:p>
    <w:p w:rsidR="001633AB" w:rsidRPr="001633AB" w:rsidRDefault="001633AB" w:rsidP="001633AB">
      <w:pPr>
        <w:spacing w:after="0" w:line="240" w:lineRule="auto"/>
        <w:ind w:left="1134"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Постановление Министерства юстиции Республики Беларусь от 26 апреля 2012 г. № 105 (зарегистрировано в Национальном реестре - № 8/25373 от 26.04.2012 г.) &lt;W21225373&gt;;</w:t>
      </w:r>
    </w:p>
    <w:p w:rsidR="001633AB" w:rsidRPr="001633AB" w:rsidRDefault="001633AB" w:rsidP="001633AB">
      <w:pPr>
        <w:spacing w:after="0" w:line="240" w:lineRule="auto"/>
        <w:ind w:left="1134"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Постановление Министерства юстиции Республики Беларусь от 30 июня 2012 г. № 185 (зарегистрировано в Национальном реестре - № 8/26124 от 11.07.2012 г.) &lt;W21226124&gt;;</w:t>
      </w:r>
    </w:p>
    <w:p w:rsidR="001633AB" w:rsidRPr="001633AB" w:rsidRDefault="001633AB" w:rsidP="001633AB">
      <w:pPr>
        <w:spacing w:after="0" w:line="240" w:lineRule="auto"/>
        <w:ind w:left="1134"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Постановление Министерства юстиции Республики Беларусь от 11 октября 2013 г. № 157 (зарегистрировано в Национальном реестре - № 8/27961 от 14.10.2013 г.) &lt;W21327961&gt;;</w:t>
      </w:r>
    </w:p>
    <w:p w:rsidR="001633AB" w:rsidRPr="001633AB" w:rsidRDefault="001633AB" w:rsidP="001633AB">
      <w:pPr>
        <w:spacing w:after="0" w:line="240" w:lineRule="auto"/>
        <w:ind w:left="1134"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Постановление Министерства юстиции Республики Беларусь от 9 апреля 2014 г. № 84 (зарегистрировано в Национальном реестре - № 8/28629 от 02.05.2014 г.) &lt;W21428629&gt;;</w:t>
      </w:r>
    </w:p>
    <w:p w:rsidR="001633AB" w:rsidRPr="001633AB" w:rsidRDefault="001633AB" w:rsidP="001633AB">
      <w:pPr>
        <w:spacing w:after="0" w:line="240" w:lineRule="auto"/>
        <w:ind w:left="1134"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Постановление Министерства юстиции Республики Беларусь от 11 ноября 2015 г. № 190 (зарегистрировано в Национальном реестре - № 8/30379 от 13.11.2015 г.) &lt;W21530379&gt;;</w:t>
      </w:r>
    </w:p>
    <w:p w:rsidR="001633AB" w:rsidRPr="001633AB" w:rsidRDefault="001633AB" w:rsidP="001633AB">
      <w:pPr>
        <w:spacing w:after="0" w:line="240" w:lineRule="auto"/>
        <w:ind w:left="1134"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Постановление Министерства юстиции Республики Беларусь от 27 сентября 2016 г. № 174 (зарегистрировано в Национальном реестре - № 8/31287 от 29.09.2016 г.) &lt;W21631287&gt;</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На основании Указа Президента Республики Беларусь от 20 июля 1998 г. № 369 «О Национальном реестре правовых актов Республики Беларусь» и постановления Совета Министров Республики Беларусь от 23 сентября 2006 г. № 1244 «Об обязательной юридической экспертизе нормативных правовых актов» Министерство юстиции Республики Беларусь ПОСТАНОВЛЯЕТ:</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lastRenderedPageBreak/>
        <w:t>1. Утвердить прилагаемую Инструкцию по вопросам регулирования общественных отношений, связанных с обязательной юридической экспертизой.</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2. Установить что:</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proofErr w:type="gramStart"/>
      <w:r w:rsidRPr="001633AB">
        <w:rPr>
          <w:rFonts w:ascii="Times New Roman" w:eastAsia="Times New Roman" w:hAnsi="Times New Roman" w:cs="Times New Roman"/>
          <w:sz w:val="24"/>
          <w:szCs w:val="24"/>
          <w:lang w:eastAsia="ru-RU"/>
        </w:rPr>
        <w:t>2.1. на должности специалистов, осуществляющих обязательную юридическую экспертизу в Министерстве юстиции Республики Беларусь и главных управлениях юстиции областных исполнительных комитетов (далее – специалисты), назначаются государственные служащие и лица, впервые поступающие на государственную службу, имеющие высшее юридическое образование;</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2.2. требуемый стаж работы государственных служащих при назначении на соответствующие должности определяется на основании квалификационного справочника государственных должностей государственных служащих;</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2.3. кандидат на должность специалиста должен обладать навыками работы на компьютере;</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proofErr w:type="gramStart"/>
      <w:r w:rsidRPr="001633AB">
        <w:rPr>
          <w:rFonts w:ascii="Times New Roman" w:eastAsia="Times New Roman" w:hAnsi="Times New Roman" w:cs="Times New Roman"/>
          <w:sz w:val="24"/>
          <w:szCs w:val="24"/>
          <w:lang w:eastAsia="ru-RU"/>
        </w:rPr>
        <w:t>2.4. лицо, впервые поступающее на государственную службу, назначается на должность специалиста только после сдачи квалификационного экзамена в соответствии с Указом Президента Республики Беларусь от 17 марта 2005 г. № 139 «Об утверждении Положения о квалификационном экзамене для лиц, впервые поступающих на государственную службу» (Национальный реестр правовых актов Республики Беларусь, 2005 г., № 44, 1/6326).</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Style w:val="tablencpi"/>
        <w:tblW w:w="5000" w:type="pct"/>
        <w:tblLook w:val="04A0"/>
      </w:tblPr>
      <w:tblGrid>
        <w:gridCol w:w="4850"/>
        <w:gridCol w:w="4851"/>
      </w:tblGrid>
      <w:tr w:rsidR="001633AB" w:rsidRPr="001633AB" w:rsidTr="001633AB">
        <w:tc>
          <w:tcPr>
            <w:tcW w:w="2500" w:type="pct"/>
            <w:tcMar>
              <w:top w:w="0" w:type="dxa"/>
              <w:left w:w="6" w:type="dxa"/>
              <w:bottom w:w="0" w:type="dxa"/>
              <w:right w:w="6" w:type="dxa"/>
            </w:tcMar>
            <w:vAlign w:val="bottom"/>
            <w:hideMark/>
          </w:tcPr>
          <w:p w:rsidR="001633AB" w:rsidRPr="001633AB" w:rsidRDefault="001633AB" w:rsidP="001633AB">
            <w:pPr>
              <w:rPr>
                <w:sz w:val="24"/>
                <w:szCs w:val="24"/>
              </w:rPr>
            </w:pPr>
            <w:r w:rsidRPr="001633AB">
              <w:rPr>
                <w:b/>
                <w:bCs/>
                <w:sz w:val="22"/>
              </w:rPr>
              <w:t>Министр</w:t>
            </w:r>
          </w:p>
        </w:tc>
        <w:tc>
          <w:tcPr>
            <w:tcW w:w="2500" w:type="pct"/>
            <w:tcMar>
              <w:top w:w="0" w:type="dxa"/>
              <w:left w:w="6" w:type="dxa"/>
              <w:bottom w:w="0" w:type="dxa"/>
              <w:right w:w="6" w:type="dxa"/>
            </w:tcMar>
            <w:vAlign w:val="bottom"/>
            <w:hideMark/>
          </w:tcPr>
          <w:p w:rsidR="001633AB" w:rsidRPr="001633AB" w:rsidRDefault="001633AB" w:rsidP="001633AB">
            <w:pPr>
              <w:jc w:val="right"/>
              <w:rPr>
                <w:sz w:val="24"/>
                <w:szCs w:val="24"/>
              </w:rPr>
            </w:pPr>
            <w:r w:rsidRPr="001633AB">
              <w:rPr>
                <w:b/>
                <w:bCs/>
                <w:sz w:val="22"/>
              </w:rPr>
              <w:t>В.Г.Голованов</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Style w:val="tablencpi"/>
        <w:tblW w:w="5000" w:type="pct"/>
        <w:tblLook w:val="04A0"/>
      </w:tblPr>
      <w:tblGrid>
        <w:gridCol w:w="7276"/>
        <w:gridCol w:w="2425"/>
      </w:tblGrid>
      <w:tr w:rsidR="001633AB" w:rsidRPr="001633AB" w:rsidTr="001633AB">
        <w:tc>
          <w:tcPr>
            <w:tcW w:w="3750" w:type="pct"/>
            <w:tcMar>
              <w:top w:w="0" w:type="dxa"/>
              <w:left w:w="6" w:type="dxa"/>
              <w:bottom w:w="0" w:type="dxa"/>
              <w:right w:w="6" w:type="dxa"/>
            </w:tcMar>
            <w:hideMark/>
          </w:tcPr>
          <w:p w:rsidR="001633AB" w:rsidRPr="001633AB" w:rsidRDefault="001633AB" w:rsidP="001633AB">
            <w:pPr>
              <w:ind w:firstLine="567"/>
              <w:jc w:val="both"/>
              <w:rPr>
                <w:sz w:val="24"/>
                <w:szCs w:val="24"/>
              </w:rPr>
            </w:pPr>
            <w:r w:rsidRPr="001633AB">
              <w:rPr>
                <w:sz w:val="24"/>
                <w:szCs w:val="24"/>
              </w:rPr>
              <w:t> </w:t>
            </w:r>
          </w:p>
        </w:tc>
        <w:tc>
          <w:tcPr>
            <w:tcW w:w="1250" w:type="pct"/>
            <w:tcMar>
              <w:top w:w="0" w:type="dxa"/>
              <w:left w:w="6" w:type="dxa"/>
              <w:bottom w:w="0" w:type="dxa"/>
              <w:right w:w="6" w:type="dxa"/>
            </w:tcMar>
            <w:hideMark/>
          </w:tcPr>
          <w:p w:rsidR="001633AB" w:rsidRPr="001633AB" w:rsidRDefault="001633AB" w:rsidP="001633AB">
            <w:pPr>
              <w:spacing w:after="120"/>
              <w:rPr>
                <w:sz w:val="22"/>
                <w:szCs w:val="22"/>
              </w:rPr>
            </w:pPr>
            <w:r w:rsidRPr="001633AB">
              <w:rPr>
                <w:sz w:val="22"/>
                <w:szCs w:val="22"/>
              </w:rPr>
              <w:t>УТВЕРЖДЕНО</w:t>
            </w:r>
          </w:p>
          <w:p w:rsidR="001633AB" w:rsidRPr="001633AB" w:rsidRDefault="001633AB" w:rsidP="001633AB">
            <w:pPr>
              <w:rPr>
                <w:sz w:val="22"/>
                <w:szCs w:val="22"/>
              </w:rPr>
            </w:pPr>
            <w:r w:rsidRPr="001633AB">
              <w:rPr>
                <w:sz w:val="22"/>
                <w:szCs w:val="22"/>
              </w:rPr>
              <w:t xml:space="preserve">Постановление </w:t>
            </w:r>
            <w:r w:rsidRPr="001633AB">
              <w:rPr>
                <w:sz w:val="22"/>
                <w:szCs w:val="22"/>
              </w:rPr>
              <w:br/>
              <w:t xml:space="preserve">Министерства юстиции </w:t>
            </w:r>
            <w:r w:rsidRPr="001633AB">
              <w:rPr>
                <w:sz w:val="22"/>
                <w:szCs w:val="22"/>
              </w:rPr>
              <w:br/>
              <w:t>Республики Беларусь</w:t>
            </w:r>
          </w:p>
          <w:p w:rsidR="001633AB" w:rsidRPr="001633AB" w:rsidRDefault="001633AB" w:rsidP="001633AB">
            <w:pPr>
              <w:rPr>
                <w:sz w:val="22"/>
                <w:szCs w:val="22"/>
              </w:rPr>
            </w:pPr>
            <w:r w:rsidRPr="001633AB">
              <w:rPr>
                <w:sz w:val="22"/>
                <w:szCs w:val="22"/>
              </w:rPr>
              <w:t>12.10.2006 № 62</w:t>
            </w:r>
          </w:p>
        </w:tc>
      </w:tr>
    </w:tbl>
    <w:p w:rsidR="001633AB" w:rsidRPr="001633AB" w:rsidRDefault="001633AB" w:rsidP="001633AB">
      <w:pPr>
        <w:spacing w:before="240" w:after="240" w:line="240" w:lineRule="auto"/>
        <w:rPr>
          <w:rFonts w:ascii="Times New Roman" w:eastAsia="Times New Roman" w:hAnsi="Times New Roman" w:cs="Times New Roman"/>
          <w:b/>
          <w:bCs/>
          <w:sz w:val="24"/>
          <w:szCs w:val="24"/>
          <w:lang w:eastAsia="ru-RU"/>
        </w:rPr>
      </w:pPr>
      <w:r w:rsidRPr="001633AB">
        <w:rPr>
          <w:rFonts w:ascii="Times New Roman" w:eastAsia="Times New Roman" w:hAnsi="Times New Roman" w:cs="Times New Roman"/>
          <w:b/>
          <w:bCs/>
          <w:sz w:val="24"/>
          <w:szCs w:val="24"/>
          <w:lang w:eastAsia="ru-RU"/>
        </w:rPr>
        <w:t>ИНСТРУКЦИЯ</w:t>
      </w:r>
      <w:r w:rsidRPr="001633AB">
        <w:rPr>
          <w:rFonts w:ascii="Times New Roman" w:eastAsia="Times New Roman" w:hAnsi="Times New Roman" w:cs="Times New Roman"/>
          <w:b/>
          <w:bCs/>
          <w:sz w:val="24"/>
          <w:szCs w:val="24"/>
          <w:lang w:eastAsia="ru-RU"/>
        </w:rPr>
        <w:br/>
        <w:t>по вопросам регулирования общественных отношений, связанных с обязательной юридической экспертизой</w:t>
      </w:r>
    </w:p>
    <w:p w:rsidR="001633AB" w:rsidRPr="001633AB" w:rsidRDefault="001633AB" w:rsidP="001633AB">
      <w:pPr>
        <w:spacing w:before="240" w:after="240" w:line="240" w:lineRule="auto"/>
        <w:jc w:val="center"/>
        <w:rPr>
          <w:rFonts w:ascii="Times New Roman" w:eastAsia="Times New Roman" w:hAnsi="Times New Roman" w:cs="Times New Roman"/>
          <w:b/>
          <w:bCs/>
          <w:caps/>
          <w:sz w:val="24"/>
          <w:szCs w:val="24"/>
          <w:lang w:eastAsia="ru-RU"/>
        </w:rPr>
      </w:pPr>
      <w:r w:rsidRPr="001633AB">
        <w:rPr>
          <w:rFonts w:ascii="Times New Roman" w:eastAsia="Times New Roman" w:hAnsi="Times New Roman" w:cs="Times New Roman"/>
          <w:b/>
          <w:bCs/>
          <w:caps/>
          <w:sz w:val="24"/>
          <w:szCs w:val="24"/>
          <w:lang w:eastAsia="ru-RU"/>
        </w:rPr>
        <w:t>ГЛАВА 1</w:t>
      </w:r>
      <w:r w:rsidRPr="001633AB">
        <w:rPr>
          <w:rFonts w:ascii="Times New Roman" w:eastAsia="Times New Roman" w:hAnsi="Times New Roman" w:cs="Times New Roman"/>
          <w:b/>
          <w:bCs/>
          <w:caps/>
          <w:sz w:val="24"/>
          <w:szCs w:val="24"/>
          <w:lang w:eastAsia="ru-RU"/>
        </w:rPr>
        <w:br/>
        <w:t>ОБЩИЕ ПОЛОЖЕНИЯ</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1. </w:t>
      </w:r>
      <w:proofErr w:type="gramStart"/>
      <w:r w:rsidRPr="001633AB">
        <w:rPr>
          <w:rFonts w:ascii="Times New Roman" w:eastAsia="Times New Roman" w:hAnsi="Times New Roman" w:cs="Times New Roman"/>
          <w:sz w:val="24"/>
          <w:szCs w:val="24"/>
          <w:lang w:eastAsia="ru-RU"/>
        </w:rPr>
        <w:t>Настоящая Инструкция определяет порядок осуществления обязательной юридической экспертизы (далее – юридическая экспертиза) нормативных правовых актов, принимаемых (издаваемых) Национальным банком Республики Беларусь, Комитетом государственного контроля Республики Беларусь, Следственным комитетом Республики Беларусь, Государственным комитетом судебных экспертиз Республики Беларусь, Управлением делами Президента Республики Беларусь, Национальной академией наук Беларуси, министерствами, иными республиканскими органами государственного управления, областными, Минским городским Советами депутатов, областными исполнительными комитетами (далее – облисполком</w:t>
      </w:r>
      <w:proofErr w:type="gramEnd"/>
      <w:r w:rsidRPr="001633AB">
        <w:rPr>
          <w:rFonts w:ascii="Times New Roman" w:eastAsia="Times New Roman" w:hAnsi="Times New Roman" w:cs="Times New Roman"/>
          <w:sz w:val="24"/>
          <w:szCs w:val="24"/>
          <w:lang w:eastAsia="ru-RU"/>
        </w:rPr>
        <w:t xml:space="preserve">), Минским городским исполнительным комитетом (далее – </w:t>
      </w:r>
      <w:proofErr w:type="spellStart"/>
      <w:r w:rsidRPr="001633AB">
        <w:rPr>
          <w:rFonts w:ascii="Times New Roman" w:eastAsia="Times New Roman" w:hAnsi="Times New Roman" w:cs="Times New Roman"/>
          <w:sz w:val="24"/>
          <w:szCs w:val="24"/>
          <w:lang w:eastAsia="ru-RU"/>
        </w:rPr>
        <w:t>Мингорисполком</w:t>
      </w:r>
      <w:proofErr w:type="spellEnd"/>
      <w:r w:rsidRPr="001633AB">
        <w:rPr>
          <w:rFonts w:ascii="Times New Roman" w:eastAsia="Times New Roman" w:hAnsi="Times New Roman" w:cs="Times New Roman"/>
          <w:sz w:val="24"/>
          <w:szCs w:val="24"/>
          <w:lang w:eastAsia="ru-RU"/>
        </w:rPr>
        <w:t xml:space="preserve">), местными Советами депутатов, исполнительными и распорядительными органами базового уровня (далее – </w:t>
      </w:r>
      <w:proofErr w:type="spellStart"/>
      <w:r w:rsidRPr="001633AB">
        <w:rPr>
          <w:rFonts w:ascii="Times New Roman" w:eastAsia="Times New Roman" w:hAnsi="Times New Roman" w:cs="Times New Roman"/>
          <w:sz w:val="24"/>
          <w:szCs w:val="24"/>
          <w:lang w:eastAsia="ru-RU"/>
        </w:rPr>
        <w:t>райгорисполком</w:t>
      </w:r>
      <w:proofErr w:type="spellEnd"/>
      <w:r w:rsidRPr="001633AB">
        <w:rPr>
          <w:rFonts w:ascii="Times New Roman" w:eastAsia="Times New Roman" w:hAnsi="Times New Roman" w:cs="Times New Roman"/>
          <w:sz w:val="24"/>
          <w:szCs w:val="24"/>
          <w:lang w:eastAsia="ru-RU"/>
        </w:rPr>
        <w:t>), а также устанавливает порядок проведения проверок нормотворческой деятельности, осуществляемой государственными органами, и порядок согласования кандидатур на должности специалистов, осуществляющих юридическую экспертизу.</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2. Исключен.</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lastRenderedPageBreak/>
        <w:t>3. </w:t>
      </w:r>
      <w:proofErr w:type="gramStart"/>
      <w:r w:rsidRPr="001633AB">
        <w:rPr>
          <w:rFonts w:ascii="Times New Roman" w:eastAsia="Times New Roman" w:hAnsi="Times New Roman" w:cs="Times New Roman"/>
          <w:sz w:val="24"/>
          <w:szCs w:val="24"/>
          <w:lang w:eastAsia="ru-RU"/>
        </w:rPr>
        <w:t xml:space="preserve">Юридическая экспертиза нормативных правовых актов, принятых (изданных) Национальным банком Республики Беларусь, Комитетом государственного контроля Республики Беларусь, Следственным комитетом Республики Беларусь, Государственным комитетом судебных экспертиз Республики Беларусь, Управлением делами Президента Республики Беларусь, Национальной академией наук Беларуси, министерствами, иными республиканскими органами государственного управления, областными, Минским городским Советами депутатов, облисполкомами, </w:t>
      </w:r>
      <w:proofErr w:type="spellStart"/>
      <w:r w:rsidRPr="001633AB">
        <w:rPr>
          <w:rFonts w:ascii="Times New Roman" w:eastAsia="Times New Roman" w:hAnsi="Times New Roman" w:cs="Times New Roman"/>
          <w:sz w:val="24"/>
          <w:szCs w:val="24"/>
          <w:lang w:eastAsia="ru-RU"/>
        </w:rPr>
        <w:t>Мингорисполкомом</w:t>
      </w:r>
      <w:proofErr w:type="spellEnd"/>
      <w:r w:rsidRPr="001633AB">
        <w:rPr>
          <w:rFonts w:ascii="Times New Roman" w:eastAsia="Times New Roman" w:hAnsi="Times New Roman" w:cs="Times New Roman"/>
          <w:sz w:val="24"/>
          <w:szCs w:val="24"/>
          <w:lang w:eastAsia="ru-RU"/>
        </w:rPr>
        <w:t>, осуществляется Министерством юстиции Республики Беларусь (далее – Министерство юстиции).</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4. Юридическая экспертиза нормативных правовых актов, принятых местными Советами депутатов, </w:t>
      </w:r>
      <w:proofErr w:type="spellStart"/>
      <w:r w:rsidRPr="001633AB">
        <w:rPr>
          <w:rFonts w:ascii="Times New Roman" w:eastAsia="Times New Roman" w:hAnsi="Times New Roman" w:cs="Times New Roman"/>
          <w:sz w:val="24"/>
          <w:szCs w:val="24"/>
          <w:lang w:eastAsia="ru-RU"/>
        </w:rPr>
        <w:t>райгорисполкомами</w:t>
      </w:r>
      <w:proofErr w:type="spellEnd"/>
      <w:r w:rsidRPr="001633AB">
        <w:rPr>
          <w:rFonts w:ascii="Times New Roman" w:eastAsia="Times New Roman" w:hAnsi="Times New Roman" w:cs="Times New Roman"/>
          <w:sz w:val="24"/>
          <w:szCs w:val="24"/>
          <w:lang w:eastAsia="ru-RU"/>
        </w:rPr>
        <w:t>, осуществляется главными управлениями юстиции облисполкомов (далее – управления юстиции).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4</w:t>
      </w:r>
      <w:r w:rsidRPr="001633AB">
        <w:rPr>
          <w:rFonts w:ascii="Times New Roman" w:eastAsia="Times New Roman" w:hAnsi="Times New Roman" w:cs="Times New Roman"/>
          <w:sz w:val="24"/>
          <w:szCs w:val="24"/>
          <w:vertAlign w:val="superscript"/>
          <w:lang w:eastAsia="ru-RU"/>
        </w:rPr>
        <w:t>1</w:t>
      </w:r>
      <w:r w:rsidRPr="001633AB">
        <w:rPr>
          <w:rFonts w:ascii="Times New Roman" w:eastAsia="Times New Roman" w:hAnsi="Times New Roman" w:cs="Times New Roman"/>
          <w:sz w:val="24"/>
          <w:szCs w:val="24"/>
          <w:lang w:eastAsia="ru-RU"/>
        </w:rPr>
        <w:t>. По результатам проведения юридической экспертизы Министерством юстиции, управлениями юстиции выносится одно из следующих заключений:</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заключение, содержащее обоснованный вывод о соответствии нормативного правового акта установленным законодательством критериям оценки и допустимости его включения в Национальный реестр правовых актов Республики Беларусь (положительное заключение);</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заключение, содержащее обоснованный вывод о несоответствии нормативного правового акта установленным законодательством критериям оценки и недопустимости его включения в Национальный реестр правовых актов Республики Беларусь (отрицательное заключение).</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Заключения, указанные в части первой настоящего пункта, подписываются соответственно:</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Министром юстиции Республики Беларусь (далее – Министр юстиции) или заместителем Министра юстиции, осуществляющим руководство соответствующим направлением деятельности Министерства юстиции, а в его отсутствие – лицом, исполняющим его обязанности;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начальником управления юстиции или заместителем начальника управления юстиции, а в его отсутствие – лицом, исполняющим его обязанности.</w:t>
      </w:r>
    </w:p>
    <w:p w:rsidR="001633AB" w:rsidRPr="001633AB" w:rsidRDefault="001633AB" w:rsidP="001633AB">
      <w:pPr>
        <w:spacing w:before="240" w:after="240" w:line="240" w:lineRule="auto"/>
        <w:jc w:val="center"/>
        <w:rPr>
          <w:rFonts w:ascii="Times New Roman" w:eastAsia="Times New Roman" w:hAnsi="Times New Roman" w:cs="Times New Roman"/>
          <w:b/>
          <w:bCs/>
          <w:caps/>
          <w:sz w:val="24"/>
          <w:szCs w:val="24"/>
          <w:lang w:eastAsia="ru-RU"/>
        </w:rPr>
      </w:pPr>
      <w:r w:rsidRPr="001633AB">
        <w:rPr>
          <w:rFonts w:ascii="Times New Roman" w:eastAsia="Times New Roman" w:hAnsi="Times New Roman" w:cs="Times New Roman"/>
          <w:b/>
          <w:bCs/>
          <w:caps/>
          <w:sz w:val="24"/>
          <w:szCs w:val="24"/>
          <w:lang w:eastAsia="ru-RU"/>
        </w:rPr>
        <w:t>ГЛАВА 2</w:t>
      </w:r>
      <w:r w:rsidRPr="001633AB">
        <w:rPr>
          <w:rFonts w:ascii="Times New Roman" w:eastAsia="Times New Roman" w:hAnsi="Times New Roman" w:cs="Times New Roman"/>
          <w:b/>
          <w:bCs/>
          <w:caps/>
          <w:sz w:val="24"/>
          <w:szCs w:val="24"/>
          <w:lang w:eastAsia="ru-RU"/>
        </w:rPr>
        <w:br/>
        <w:t>ПОРЯДОК СОГЛАСОВАНИЯ КАНДИДАТУР НА ДОЛЖНОСТИ СПЕЦИАЛИСТОВ, ОСУЩЕСТВЛЯЮЩИХ ЮРИДИЧЕСКУЮ ЭКСПЕРТИЗУ</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5. Согласование кандидатур специалистов управлений юстиции, осуществляющих юридическую экспертизу (далее – кандидаты), проводится Министерством юстиции и включает проведение тестирования и собеседования с кандидатами.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6. Для согласования кандидатов в Министерство юстиции представляется комплект документов, содержащих сведения о кандидате:</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копию документа об образовании;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представление на согласование кандидата по форме согласно приложению 1 к настоящей Инструкции;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справку о биографических данных установленной формы с указанием числа, месяца, года рождения и места рождения;</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личный листок учета кадров;</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копию протокола заседания экзаменационной комиссии (для лиц, впервые поступающих на государственную службу).</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7. Исключен.</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7</w:t>
      </w:r>
      <w:r w:rsidRPr="001633AB">
        <w:rPr>
          <w:rFonts w:ascii="Times New Roman" w:eastAsia="Times New Roman" w:hAnsi="Times New Roman" w:cs="Times New Roman"/>
          <w:sz w:val="24"/>
          <w:szCs w:val="24"/>
          <w:vertAlign w:val="superscript"/>
          <w:lang w:eastAsia="ru-RU"/>
        </w:rPr>
        <w:t>1</w:t>
      </w:r>
      <w:r w:rsidRPr="001633AB">
        <w:rPr>
          <w:rFonts w:ascii="Times New Roman" w:eastAsia="Times New Roman" w:hAnsi="Times New Roman" w:cs="Times New Roman"/>
          <w:sz w:val="24"/>
          <w:szCs w:val="24"/>
          <w:lang w:eastAsia="ru-RU"/>
        </w:rPr>
        <w:t xml:space="preserve">. Тестирование кандидатов проводится в главном управлении обязательной юридической экспертизы нормативных правовых актов Министерства юстиции в целях </w:t>
      </w:r>
      <w:r w:rsidRPr="001633AB">
        <w:rPr>
          <w:rFonts w:ascii="Times New Roman" w:eastAsia="Times New Roman" w:hAnsi="Times New Roman" w:cs="Times New Roman"/>
          <w:sz w:val="24"/>
          <w:szCs w:val="24"/>
          <w:lang w:eastAsia="ru-RU"/>
        </w:rPr>
        <w:lastRenderedPageBreak/>
        <w:t>проверки знания ими законодательства о правовом обеспечении нормотворческой деятельности.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Тестирование проводится в письменной форме с использованием тестов, каждый из которых содержит не менее 20 вопросов.</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Вопросы для тестирования составляются главным управлением обязательной юридической экспертизы нормативных правовых актов с учетом требований знания кандидатом основ подготовки, оформления, принятия (издания), опубликования и действия нормативных правовых актов, а также порядка проведения их юридической экспертизы.</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Перечень нормативных правовых актов, на знание которых проверяются кандидаты в ходе тестирования, утверждается заместителем Министра юстиции, осуществляющим руководство соответствующим направлением деятельности Министерства юстиции, и доводится до сведения управлений юстиции.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Прибывшему на согласование кандидату выдается тест и разъясняется порядок его заполнения. По истечении времени, отведенного на тестирование, кандидат должен сдать тест, подписав его.</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Количество правильных ответов, являющееся основанием для признания результатов тестирования положительными, должно составлять не менее 70 процентов от количества вопросов, содержащихся в тесте.</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8. При признании результатов тестирования положительными кандидаты, представляемые для согласования, приглашаются на собеседование, которое проводится в главном управлении обязательной юридической экспертизы нормативных правовых актов заместителем Министра юстиции, осуществляющим руководство соответствующим направлением деятельности Министерства юстиции.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9. По итогам тестирования, собеседования и изучения представленных документов соответствующие должностные лица делают запись о согласовании (несогласовании) представленного кандидата на листе согласования в соответствии с формой согласно приложению 2 к настоящей Инструкции.</w:t>
      </w:r>
    </w:p>
    <w:p w:rsidR="001633AB" w:rsidRPr="001633AB" w:rsidRDefault="001633AB" w:rsidP="001633AB">
      <w:pPr>
        <w:spacing w:before="240" w:after="240" w:line="240" w:lineRule="auto"/>
        <w:jc w:val="center"/>
        <w:rPr>
          <w:rFonts w:ascii="Times New Roman" w:eastAsia="Times New Roman" w:hAnsi="Times New Roman" w:cs="Times New Roman"/>
          <w:b/>
          <w:bCs/>
          <w:caps/>
          <w:sz w:val="24"/>
          <w:szCs w:val="24"/>
          <w:lang w:eastAsia="ru-RU"/>
        </w:rPr>
      </w:pPr>
      <w:r w:rsidRPr="001633AB">
        <w:rPr>
          <w:rFonts w:ascii="Times New Roman" w:eastAsia="Times New Roman" w:hAnsi="Times New Roman" w:cs="Times New Roman"/>
          <w:b/>
          <w:bCs/>
          <w:caps/>
          <w:sz w:val="24"/>
          <w:szCs w:val="24"/>
          <w:lang w:eastAsia="ru-RU"/>
        </w:rPr>
        <w:t>ГЛАВА 3</w:t>
      </w:r>
      <w:r w:rsidRPr="001633AB">
        <w:rPr>
          <w:rFonts w:ascii="Times New Roman" w:eastAsia="Times New Roman" w:hAnsi="Times New Roman" w:cs="Times New Roman"/>
          <w:b/>
          <w:bCs/>
          <w:caps/>
          <w:sz w:val="24"/>
          <w:szCs w:val="24"/>
          <w:lang w:eastAsia="ru-RU"/>
        </w:rPr>
        <w:br/>
        <w:t>ПОРЯДОК ПОДГОТОВКИ И ПРОВЕДЕНИЯ ЮРИДИЧЕСКОЙ ЭКСПЕРТИЗЫ</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10. Исключен.</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11. Исключен.</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12. После получения нормативного правового акта с прилагаемыми к нему документами специалист, который проводит юридическую экспертизу (далее – специалист):</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12.1. исключен;</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12.2. проверяет полноту пакета представленных документов в соответствии с частями первой и второй пункта 6 и пунктом 8 Инструкции о порядке осуществления обязательной юридической экспертизы нормативных правовых актов, утвержденной постановлением Совета Министров Республики Беларусь от 23 сентября 2006 г. № 1244;</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12.2</w:t>
      </w:r>
      <w:r w:rsidRPr="001633AB">
        <w:rPr>
          <w:rFonts w:ascii="Times New Roman" w:eastAsia="Times New Roman" w:hAnsi="Times New Roman" w:cs="Times New Roman"/>
          <w:sz w:val="24"/>
          <w:szCs w:val="24"/>
          <w:vertAlign w:val="superscript"/>
          <w:lang w:eastAsia="ru-RU"/>
        </w:rPr>
        <w:t>1</w:t>
      </w:r>
      <w:r w:rsidRPr="001633AB">
        <w:rPr>
          <w:rFonts w:ascii="Times New Roman" w:eastAsia="Times New Roman" w:hAnsi="Times New Roman" w:cs="Times New Roman"/>
          <w:sz w:val="24"/>
          <w:szCs w:val="24"/>
          <w:lang w:eastAsia="ru-RU"/>
        </w:rPr>
        <w:t>. при выявлении несоответствия требованиям пункта 24 Инструкции о порядке осуществления обязательной юридической экспертизы нормативных правовых актов готовит материалы для возврата нормативного правового акта нормотворческому органу по форме согласно приложению 4;</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12.3. знакомится с содержанием нормативного правового акта с целью определения предмета правового регулирования;</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12.4. исключен;</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12.5. исключен;</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lastRenderedPageBreak/>
        <w:t>12.6. при необходимости направления запроса в другие государственные органы (организации) по вопросам, входящим в компетенцию этих органов (организаций) и имеющим значение для проведения юридической экспертизы, готовит и в установленном порядке направляет в соответствующий государственный орган (организацию) письмо, подписанное руководителем (его заместителем) органа, осуществляющего юридическую экспертизу;</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12.7. исключен;</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12.8. осуществляет подбор и изучение необходимых материалов и информации по предмету правового регулирования нормативного правового акта;</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proofErr w:type="gramStart"/>
      <w:r w:rsidRPr="001633AB">
        <w:rPr>
          <w:rFonts w:ascii="Times New Roman" w:eastAsia="Times New Roman" w:hAnsi="Times New Roman" w:cs="Times New Roman"/>
          <w:sz w:val="24"/>
          <w:szCs w:val="24"/>
          <w:lang w:eastAsia="ru-RU"/>
        </w:rPr>
        <w:t>12.9. детально изучает текст нормативного правового акта на предмет наличия компетенции на его принятие (издание), а также соответствия Конституции Республики Беларусь, нормативным правовым актам Президента Республики Беларусь, законам Республики Беларусь, иным нормативным правовым актам большей юридической силы по отношению к оцениваемому нормативному правовому акту, в том числе устанавливающим требования нормотворческой техники;</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12.10. исключен;</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12.11. в целях проведения всестороннего и полного анализа нормативного правового акта, представленного на юридическую экспертизу, при необходимости взаимодействует с работником нормотворческого органа, ответственным за разработку нормативного правового акта, и представителем юридической службы этого органа;</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12.11</w:t>
      </w:r>
      <w:r w:rsidRPr="001633AB">
        <w:rPr>
          <w:rFonts w:ascii="Times New Roman" w:eastAsia="Times New Roman" w:hAnsi="Times New Roman" w:cs="Times New Roman"/>
          <w:sz w:val="24"/>
          <w:szCs w:val="24"/>
          <w:vertAlign w:val="superscript"/>
          <w:lang w:eastAsia="ru-RU"/>
        </w:rPr>
        <w:t>1</w:t>
      </w:r>
      <w:r w:rsidRPr="001633AB">
        <w:rPr>
          <w:rFonts w:ascii="Times New Roman" w:eastAsia="Times New Roman" w:hAnsi="Times New Roman" w:cs="Times New Roman"/>
          <w:sz w:val="24"/>
          <w:szCs w:val="24"/>
          <w:lang w:eastAsia="ru-RU"/>
        </w:rPr>
        <w:t>. при наличии оснований, предусмотренных пунктом 11 Инструкции о порядке осуществления обязательной юридической экспертизы нормативных правовых актов, вносит предложение уполномоченному должностному лицу органа, осуществляющего юридическую экспертизу, о продлении срока проведения юридической экспертизы;</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proofErr w:type="gramStart"/>
      <w:r w:rsidRPr="001633AB">
        <w:rPr>
          <w:rFonts w:ascii="Times New Roman" w:eastAsia="Times New Roman" w:hAnsi="Times New Roman" w:cs="Times New Roman"/>
          <w:sz w:val="24"/>
          <w:szCs w:val="24"/>
          <w:lang w:eastAsia="ru-RU"/>
        </w:rPr>
        <w:t>12.11</w:t>
      </w:r>
      <w:r w:rsidRPr="001633AB">
        <w:rPr>
          <w:rFonts w:ascii="Times New Roman" w:eastAsia="Times New Roman" w:hAnsi="Times New Roman" w:cs="Times New Roman"/>
          <w:sz w:val="24"/>
          <w:szCs w:val="24"/>
          <w:vertAlign w:val="superscript"/>
          <w:lang w:eastAsia="ru-RU"/>
        </w:rPr>
        <w:t>2</w:t>
      </w:r>
      <w:r w:rsidRPr="001633AB">
        <w:rPr>
          <w:rFonts w:ascii="Times New Roman" w:eastAsia="Times New Roman" w:hAnsi="Times New Roman" w:cs="Times New Roman"/>
          <w:sz w:val="24"/>
          <w:szCs w:val="24"/>
          <w:lang w:eastAsia="ru-RU"/>
        </w:rPr>
        <w:t>. при наличии по нормативному правовому акту замечаний, касающихся незначительного несоответствия нормативного правового акта требованиям нормотворческой техники, или несоответствия нормативного правового акта установленным пунктом 14 Инструкции о порядке осуществления обязательной юридической экспертизы нормативных правовых актов критериям оценки и при наличии в нем важных и (или) срочных мероприятий, подлежащих немедленной реализации, направленных на стабилизацию ситуации в экономике, социальной сфере, вносит нормотворческому</w:t>
      </w:r>
      <w:proofErr w:type="gramEnd"/>
      <w:r w:rsidRPr="001633AB">
        <w:rPr>
          <w:rFonts w:ascii="Times New Roman" w:eastAsia="Times New Roman" w:hAnsi="Times New Roman" w:cs="Times New Roman"/>
          <w:sz w:val="24"/>
          <w:szCs w:val="24"/>
          <w:lang w:eastAsia="ru-RU"/>
        </w:rPr>
        <w:t xml:space="preserve"> органу предложение о необходимости доработки нормативного правового акта в порядке, установленном пунктом 15</w:t>
      </w:r>
      <w:r w:rsidRPr="001633AB">
        <w:rPr>
          <w:rFonts w:ascii="Times New Roman" w:eastAsia="Times New Roman" w:hAnsi="Times New Roman" w:cs="Times New Roman"/>
          <w:sz w:val="24"/>
          <w:szCs w:val="24"/>
          <w:vertAlign w:val="superscript"/>
          <w:lang w:eastAsia="ru-RU"/>
        </w:rPr>
        <w:t xml:space="preserve">1 </w:t>
      </w:r>
      <w:r w:rsidRPr="001633AB">
        <w:rPr>
          <w:rFonts w:ascii="Times New Roman" w:eastAsia="Times New Roman" w:hAnsi="Times New Roman" w:cs="Times New Roman"/>
          <w:sz w:val="24"/>
          <w:szCs w:val="24"/>
          <w:lang w:eastAsia="ru-RU"/>
        </w:rPr>
        <w:t>настоящей Инструкции;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12.12. по результатам юридической экспертизы составляет заключение по формам согласно приложениям 5, 6 к настоящей Инструкции.</w:t>
      </w:r>
    </w:p>
    <w:p w:rsidR="001633AB" w:rsidRPr="001633AB" w:rsidRDefault="001633AB" w:rsidP="001633AB">
      <w:pPr>
        <w:spacing w:before="240" w:after="240" w:line="240" w:lineRule="auto"/>
        <w:jc w:val="center"/>
        <w:rPr>
          <w:rFonts w:ascii="Times New Roman" w:eastAsia="Times New Roman" w:hAnsi="Times New Roman" w:cs="Times New Roman"/>
          <w:b/>
          <w:bCs/>
          <w:caps/>
          <w:sz w:val="24"/>
          <w:szCs w:val="24"/>
          <w:lang w:eastAsia="ru-RU"/>
        </w:rPr>
      </w:pPr>
      <w:r w:rsidRPr="001633AB">
        <w:rPr>
          <w:rFonts w:ascii="Times New Roman" w:eastAsia="Times New Roman" w:hAnsi="Times New Roman" w:cs="Times New Roman"/>
          <w:b/>
          <w:bCs/>
          <w:caps/>
          <w:sz w:val="24"/>
          <w:szCs w:val="24"/>
          <w:lang w:eastAsia="ru-RU"/>
        </w:rPr>
        <w:t>ГЛАВА 4</w:t>
      </w:r>
      <w:r w:rsidRPr="001633AB">
        <w:rPr>
          <w:rFonts w:ascii="Times New Roman" w:eastAsia="Times New Roman" w:hAnsi="Times New Roman" w:cs="Times New Roman"/>
          <w:b/>
          <w:bCs/>
          <w:caps/>
          <w:sz w:val="24"/>
          <w:szCs w:val="24"/>
          <w:lang w:eastAsia="ru-RU"/>
        </w:rPr>
        <w:br/>
        <w:t>ПОРЯДОК ВЗАИМОДЕЙСТВИЯ ГОСУДАРСТВЕННЫХ ОРГАНОВ ПРИ ПРОВЕДЕНИИ ЮРИДИЧЕСКОЙ ЭКСПЕРТИЗЫ</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13. </w:t>
      </w:r>
      <w:proofErr w:type="gramStart"/>
      <w:r w:rsidRPr="001633AB">
        <w:rPr>
          <w:rFonts w:ascii="Times New Roman" w:eastAsia="Times New Roman" w:hAnsi="Times New Roman" w:cs="Times New Roman"/>
          <w:sz w:val="24"/>
          <w:szCs w:val="24"/>
          <w:lang w:eastAsia="ru-RU"/>
        </w:rPr>
        <w:t>При направлении нормативного правового акта на юридическую экспертизу в сопроводительном письме указывается информация о работниках структурных подразделений нормотворческого органа, ответственных за разработку нормативного правового акта, а также о представителях юридической службы, осуществлявших юридическую экспертизу проекта нормативного правового акта в соответствии со статьей 49 Закона Республики Беларусь «О нормативных правовых актах Республики Беларусь», с указанием занимаемых ими должностей, фамилий, собственных имен</w:t>
      </w:r>
      <w:proofErr w:type="gramEnd"/>
      <w:r w:rsidRPr="001633AB">
        <w:rPr>
          <w:rFonts w:ascii="Times New Roman" w:eastAsia="Times New Roman" w:hAnsi="Times New Roman" w:cs="Times New Roman"/>
          <w:sz w:val="24"/>
          <w:szCs w:val="24"/>
          <w:lang w:eastAsia="ru-RU"/>
        </w:rPr>
        <w:t>, отчеств (если таковые имеются) и рабочих номеров телефонов.</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lastRenderedPageBreak/>
        <w:t>14. Нормотворческим органом представляются для осуществления юридической экспертизы документы, определенные пунктом 8 Инструкции о порядке осуществления обязательной юридической экспертизы нормативных правовых актов, а также другие документы, указанные в настоящем пункте, которые должны соответствовать следующим требованиям:</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14.1. сопроводительное письмо, подписанное руководителем нормотворческого органа, принявшего (издавшего) данный акт, или его заместителем, главным ученым секретарем Высшей аттестационной комиссии, управляющим делами облисполкома, Минского горисполкома, </w:t>
      </w:r>
      <w:proofErr w:type="spellStart"/>
      <w:r w:rsidRPr="001633AB">
        <w:rPr>
          <w:rFonts w:ascii="Times New Roman" w:eastAsia="Times New Roman" w:hAnsi="Times New Roman" w:cs="Times New Roman"/>
          <w:sz w:val="24"/>
          <w:szCs w:val="24"/>
          <w:lang w:eastAsia="ru-RU"/>
        </w:rPr>
        <w:t>райгорисполкома</w:t>
      </w:r>
      <w:proofErr w:type="spellEnd"/>
      <w:r w:rsidRPr="001633AB">
        <w:rPr>
          <w:rFonts w:ascii="Times New Roman" w:eastAsia="Times New Roman" w:hAnsi="Times New Roman" w:cs="Times New Roman"/>
          <w:sz w:val="24"/>
          <w:szCs w:val="24"/>
          <w:lang w:eastAsia="ru-RU"/>
        </w:rPr>
        <w:t>;</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proofErr w:type="gramStart"/>
      <w:r w:rsidRPr="001633AB">
        <w:rPr>
          <w:rFonts w:ascii="Times New Roman" w:eastAsia="Times New Roman" w:hAnsi="Times New Roman" w:cs="Times New Roman"/>
          <w:sz w:val="24"/>
          <w:szCs w:val="24"/>
          <w:lang w:eastAsia="ru-RU"/>
        </w:rPr>
        <w:t xml:space="preserve">14.2. обоснование необходимости принятия (издания) нормативного правового акта, включая финансово-экономическое обоснование, подписанное руководителем нормотворческого органа, принявшего (издавшего) данный акт, или его заместителем, главным ученым секретарем Высшей аттестационной комиссии, управляющим делами облисполкома, Минского горисполкома, </w:t>
      </w:r>
      <w:proofErr w:type="spellStart"/>
      <w:r w:rsidRPr="001633AB">
        <w:rPr>
          <w:rFonts w:ascii="Times New Roman" w:eastAsia="Times New Roman" w:hAnsi="Times New Roman" w:cs="Times New Roman"/>
          <w:sz w:val="24"/>
          <w:szCs w:val="24"/>
          <w:lang w:eastAsia="ru-RU"/>
        </w:rPr>
        <w:t>райгорисполкома</w:t>
      </w:r>
      <w:proofErr w:type="spellEnd"/>
      <w:r w:rsidRPr="001633AB">
        <w:rPr>
          <w:rFonts w:ascii="Times New Roman" w:eastAsia="Times New Roman" w:hAnsi="Times New Roman" w:cs="Times New Roman"/>
          <w:sz w:val="24"/>
          <w:szCs w:val="24"/>
          <w:lang w:eastAsia="ru-RU"/>
        </w:rPr>
        <w:t>, которое в соответствии со статьей 50 Закона Республики Беларусь «О нормативных правовых актах Республики Беларусь» должно содержать информацию:</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о целях подготовки нормативного правового акта, предмете правового регулирования его структурных элементов, изменяющих существующее правовое регулирование;</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о проведенном анализе законодательства Республики Беларусь и практики его применения, законодательства иностранных государств, публикаций в средствах массовой информации, обращений граждан, в том числе индивидуальных предпринимателей, и юридических лиц, относящихся к предмету правового регулирования нормативного правового акта;</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о всестороннем и объективном прогнозе предполагаемых последствий принятия (издания) нормативного правового акта;</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о перечне нормативных правовых актов (их структурных элементов), подлежащих признанию </w:t>
      </w:r>
      <w:proofErr w:type="gramStart"/>
      <w:r w:rsidRPr="001633AB">
        <w:rPr>
          <w:rFonts w:ascii="Times New Roman" w:eastAsia="Times New Roman" w:hAnsi="Times New Roman" w:cs="Times New Roman"/>
          <w:sz w:val="24"/>
          <w:szCs w:val="24"/>
          <w:lang w:eastAsia="ru-RU"/>
        </w:rPr>
        <w:t>утратившими</w:t>
      </w:r>
      <w:proofErr w:type="gramEnd"/>
      <w:r w:rsidRPr="001633AB">
        <w:rPr>
          <w:rFonts w:ascii="Times New Roman" w:eastAsia="Times New Roman" w:hAnsi="Times New Roman" w:cs="Times New Roman"/>
          <w:sz w:val="24"/>
          <w:szCs w:val="24"/>
          <w:lang w:eastAsia="ru-RU"/>
        </w:rPr>
        <w:t xml:space="preserve"> силу, изменению и (или) дополнению, а также разработке в связи с их принятием (изданием) нормативного правового акта (при их наличии);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14.3. выписка из протокола (копия протокола) заседания коллегии либо выписка из решения коллегии (копия решения) нормотворческого органа – при принятии нормативного правового акта в форме постановления. </w:t>
      </w:r>
      <w:proofErr w:type="gramStart"/>
      <w:r w:rsidRPr="001633AB">
        <w:rPr>
          <w:rFonts w:ascii="Times New Roman" w:eastAsia="Times New Roman" w:hAnsi="Times New Roman" w:cs="Times New Roman"/>
          <w:sz w:val="24"/>
          <w:szCs w:val="24"/>
          <w:lang w:eastAsia="ru-RU"/>
        </w:rPr>
        <w:t>При принятии совместного нормативного правового акта указанные документы должны быть представлены от каждого из принимающих акт нормотворческого органа (если коллегия не была совместной);</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14.4. выписка из документа (его копия), обосновывающего отсутствие руководителя нормотворческого органа, в случае подписания принятого (изданного) нормативного правового акта лицом, исполняющим обязанности руководителя данного органа;</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14.5. сведения о согласовании проекта нормативного правового акта в порядке, установленном пунктом 119 Правил подготовки проектов нормативных правовых актов, утвержденных Указом Президента Республики Беларусь от 11 августа 2003 г. № 359 «О мерах по совершенствованию нормотворческой деятельности» (Национальный реестр правовых актов Республики Беларусь, 2003 г., № 92, 1/4856). При этом допускается осуществление согласования после принятия (издания) нормативного правового акта в случае, если такой акт, направленный на юридическую экспертизу, был возвращен Министерством юстиции, управлением юстиции по основанию, предусмотренному абзацем третьим пункта 24 Инструкции о порядке осуществления обязательной юридической экспертизы нормативных правовых актов. </w:t>
      </w:r>
      <w:proofErr w:type="gramStart"/>
      <w:r w:rsidRPr="001633AB">
        <w:rPr>
          <w:rFonts w:ascii="Times New Roman" w:eastAsia="Times New Roman" w:hAnsi="Times New Roman" w:cs="Times New Roman"/>
          <w:sz w:val="24"/>
          <w:szCs w:val="24"/>
          <w:lang w:eastAsia="ru-RU"/>
        </w:rPr>
        <w:t xml:space="preserve">В случае согласования проекта нормативного правового акта должностным лицом, исполняющим обязанности руководителя нормотворческого органа (организации), к документам, определенным пунктом 8 Инструкции о порядке осуществления обязательной юридической экспертизы нормативных </w:t>
      </w:r>
      <w:r w:rsidRPr="001633AB">
        <w:rPr>
          <w:rFonts w:ascii="Times New Roman" w:eastAsia="Times New Roman" w:hAnsi="Times New Roman" w:cs="Times New Roman"/>
          <w:sz w:val="24"/>
          <w:szCs w:val="24"/>
          <w:lang w:eastAsia="ru-RU"/>
        </w:rPr>
        <w:lastRenderedPageBreak/>
        <w:t>правовых актов, прилагается выписка из документа (его копия), обосновывающего отсутствие руководителя нормотворческого органа;</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14.6. аналитические, статистические и иные материалы, обосновывающие необходимость принятия нормативного правового акта, если таковые имеются;</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14.7. при принятии совместного акта количество оригиналов нормативного правового акта должно соответствовать количеству нормотворческих органов. Нормативный правовой акт, представляемый на бумажном носителе, должен быть выполнен на листах (с одной стороны листа) формата А4 (размер шрифта 15 </w:t>
      </w:r>
      <w:proofErr w:type="spellStart"/>
      <w:proofErr w:type="gramStart"/>
      <w:r w:rsidRPr="001633AB">
        <w:rPr>
          <w:rFonts w:ascii="Times New Roman" w:eastAsia="Times New Roman" w:hAnsi="Times New Roman" w:cs="Times New Roman"/>
          <w:sz w:val="24"/>
          <w:szCs w:val="24"/>
          <w:lang w:eastAsia="ru-RU"/>
        </w:rPr>
        <w:t>пт</w:t>
      </w:r>
      <w:proofErr w:type="spellEnd"/>
      <w:proofErr w:type="gramEnd"/>
      <w:r w:rsidRPr="001633AB">
        <w:rPr>
          <w:rFonts w:ascii="Times New Roman" w:eastAsia="Times New Roman" w:hAnsi="Times New Roman" w:cs="Times New Roman"/>
          <w:sz w:val="24"/>
          <w:szCs w:val="24"/>
          <w:lang w:eastAsia="ru-RU"/>
        </w:rPr>
        <w:t>). Допустимо размещение текста акта в представляемых копиях по две страницы на одном листе такого же формата и также с одной стороны (при объеме акта свыше 30 страниц);</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14.8. копия заключения криминологической экспертизы по проекту нормативного правового акта, удостоверенная нормотворческим органом, если проведение такой экспертизы предусмотрено Положением о порядке проведения криминологической экспертизы, утвержденным Указом Президента Республики Беларусь от 29 мая 2007 г. № 244 «О криминологической экспертизе» (Национальный реестр правовых актов Республики Беларусь, 2007 г., № 132, 1/8611; </w:t>
      </w:r>
      <w:proofErr w:type="gramStart"/>
      <w:r w:rsidRPr="001633AB">
        <w:rPr>
          <w:rFonts w:ascii="Times New Roman" w:eastAsia="Times New Roman" w:hAnsi="Times New Roman" w:cs="Times New Roman"/>
          <w:sz w:val="24"/>
          <w:szCs w:val="24"/>
          <w:lang w:eastAsia="ru-RU"/>
        </w:rPr>
        <w:t>2011 г., № 65, 1/12584), либо информация о том, что нормативный правовой акт принят в порядке, предусмотренном Положением о порядке проведения криминологической экспертизы, и копия заключения криминологической экспертизы будет представлена после ее проведения в течение трех рабочих дней.</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14</w:t>
      </w:r>
      <w:r w:rsidRPr="001633AB">
        <w:rPr>
          <w:rFonts w:ascii="Times New Roman" w:eastAsia="Times New Roman" w:hAnsi="Times New Roman" w:cs="Times New Roman"/>
          <w:sz w:val="24"/>
          <w:szCs w:val="24"/>
          <w:vertAlign w:val="superscript"/>
          <w:lang w:eastAsia="ru-RU"/>
        </w:rPr>
        <w:t>1</w:t>
      </w:r>
      <w:r w:rsidRPr="001633AB">
        <w:rPr>
          <w:rFonts w:ascii="Times New Roman" w:eastAsia="Times New Roman" w:hAnsi="Times New Roman" w:cs="Times New Roman"/>
          <w:sz w:val="24"/>
          <w:szCs w:val="24"/>
          <w:lang w:eastAsia="ru-RU"/>
        </w:rPr>
        <w:t>. Исключен.</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15. Специалистом при необходимости уточнения возникших при осуществлении юридической экспертизы нормативного правового акта вопросов может быть истребована дополнительная </w:t>
      </w:r>
      <w:proofErr w:type="gramStart"/>
      <w:r w:rsidRPr="001633AB">
        <w:rPr>
          <w:rFonts w:ascii="Times New Roman" w:eastAsia="Times New Roman" w:hAnsi="Times New Roman" w:cs="Times New Roman"/>
          <w:sz w:val="24"/>
          <w:szCs w:val="24"/>
          <w:lang w:eastAsia="ru-RU"/>
        </w:rPr>
        <w:t>информация</w:t>
      </w:r>
      <w:proofErr w:type="gramEnd"/>
      <w:r w:rsidRPr="001633AB">
        <w:rPr>
          <w:rFonts w:ascii="Times New Roman" w:eastAsia="Times New Roman" w:hAnsi="Times New Roman" w:cs="Times New Roman"/>
          <w:sz w:val="24"/>
          <w:szCs w:val="24"/>
          <w:lang w:eastAsia="ru-RU"/>
        </w:rPr>
        <w:t xml:space="preserve"> как на бумажных носителях, так и в электронном виде.</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15</w:t>
      </w:r>
      <w:r w:rsidRPr="001633AB">
        <w:rPr>
          <w:rFonts w:ascii="Times New Roman" w:eastAsia="Times New Roman" w:hAnsi="Times New Roman" w:cs="Times New Roman"/>
          <w:sz w:val="24"/>
          <w:szCs w:val="24"/>
          <w:vertAlign w:val="superscript"/>
          <w:lang w:eastAsia="ru-RU"/>
        </w:rPr>
        <w:t>1</w:t>
      </w:r>
      <w:r w:rsidRPr="001633AB">
        <w:rPr>
          <w:rFonts w:ascii="Times New Roman" w:eastAsia="Times New Roman" w:hAnsi="Times New Roman" w:cs="Times New Roman"/>
          <w:sz w:val="24"/>
          <w:szCs w:val="24"/>
          <w:lang w:eastAsia="ru-RU"/>
        </w:rPr>
        <w:t>. </w:t>
      </w:r>
      <w:proofErr w:type="gramStart"/>
      <w:r w:rsidRPr="001633AB">
        <w:rPr>
          <w:rFonts w:ascii="Times New Roman" w:eastAsia="Times New Roman" w:hAnsi="Times New Roman" w:cs="Times New Roman"/>
          <w:sz w:val="24"/>
          <w:szCs w:val="24"/>
          <w:lang w:eastAsia="ru-RU"/>
        </w:rPr>
        <w:t>При наличии по нормативному правовому акту замечаний, касающихся незначительного несоответствия нормативного правового акта требованиям нормотворческой техники, или несоответствия нормативного правового акта критериям оценки, установленным пунктом 14 Инструкции о порядке осуществления обязательной юридической экспертизы нормативных правовых актов, и при наличии в нем важных и (или) срочных мероприятий, подлежащих немедленной реализации, направленных на стабилизацию ситуации в экономике, социальной сфере, Министерство юстиции, управление</w:t>
      </w:r>
      <w:proofErr w:type="gramEnd"/>
      <w:r w:rsidRPr="001633AB">
        <w:rPr>
          <w:rFonts w:ascii="Times New Roman" w:eastAsia="Times New Roman" w:hAnsi="Times New Roman" w:cs="Times New Roman"/>
          <w:sz w:val="24"/>
          <w:szCs w:val="24"/>
          <w:lang w:eastAsia="ru-RU"/>
        </w:rPr>
        <w:t xml:space="preserve"> юстиции может внести в нормотворческий орган предложение о необходимости доработки нормативного правового акта посредством внесения в рабочем порядке соответствующих изменений и (или) дополнений в реквизиты и текст нормативного правового акта.</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Решение о возможности доработки нормативного правового акта принимается уполномоченным должностным лицом органа, осуществляющего юридическую экспертизу.</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Решение о возможности доработки нормативного правового акта доводится до нормотворческого органа специалистом устно по телефону. Решение нормотворческого органа о согласии на доработку нормативного правового акта доводится специалистом нормотворческого органа специалисту в аналогичном порядке.</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При получении согласия руководителя (заместителя руководителя) нормотворческого органа на устранение имеющихся замечаний доработка нормативного правового акта осуществляется в течение 5 рабочих дней.</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proofErr w:type="gramStart"/>
      <w:r w:rsidRPr="001633AB">
        <w:rPr>
          <w:rFonts w:ascii="Times New Roman" w:eastAsia="Times New Roman" w:hAnsi="Times New Roman" w:cs="Times New Roman"/>
          <w:sz w:val="24"/>
          <w:szCs w:val="24"/>
          <w:lang w:eastAsia="ru-RU"/>
        </w:rPr>
        <w:t>Внесение в рабочем порядке соответствующих изменений и (или) дополнений в реквизиты и текст нормативного правового акта, за исключением случая, предусмотренного абзацем вторым части первой пункта 12 Инструкции о порядке осуществления обязательной юридической экспертизы нормативных правовых актов, осуществляется нормотворческим органом с соблюдением условий, определенных в абзацах втором–четвертом части четвертой пункта 12 Инструкции о порядке осуществления обязательной юридической экспертизы нормативных правовых актов.</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lastRenderedPageBreak/>
        <w:t xml:space="preserve">Доработанный нормативный правовой акт представляется нормотворческим органом в Министерство юстиции, управление юстиции не </w:t>
      </w:r>
      <w:proofErr w:type="gramStart"/>
      <w:r w:rsidRPr="001633AB">
        <w:rPr>
          <w:rFonts w:ascii="Times New Roman" w:eastAsia="Times New Roman" w:hAnsi="Times New Roman" w:cs="Times New Roman"/>
          <w:sz w:val="24"/>
          <w:szCs w:val="24"/>
          <w:lang w:eastAsia="ru-RU"/>
        </w:rPr>
        <w:t>позднее</w:t>
      </w:r>
      <w:proofErr w:type="gramEnd"/>
      <w:r w:rsidRPr="001633AB">
        <w:rPr>
          <w:rFonts w:ascii="Times New Roman" w:eastAsia="Times New Roman" w:hAnsi="Times New Roman" w:cs="Times New Roman"/>
          <w:sz w:val="24"/>
          <w:szCs w:val="24"/>
          <w:lang w:eastAsia="ru-RU"/>
        </w:rPr>
        <w:t xml:space="preserve"> чем за 1 рабочий день до истечения 5-дневного срока, исчисляемого в рабочих днях, с приложением сопроводительного письма, подписанного руководителем нормотворческого органа или его заместителем, главным ученым секретарем Высшей аттестационной комиссии, управляющим делами облисполкома, Минского горисполкома, </w:t>
      </w:r>
      <w:proofErr w:type="spellStart"/>
      <w:r w:rsidRPr="001633AB">
        <w:rPr>
          <w:rFonts w:ascii="Times New Roman" w:eastAsia="Times New Roman" w:hAnsi="Times New Roman" w:cs="Times New Roman"/>
          <w:sz w:val="24"/>
          <w:szCs w:val="24"/>
          <w:lang w:eastAsia="ru-RU"/>
        </w:rPr>
        <w:t>райгорисполкома</w:t>
      </w:r>
      <w:proofErr w:type="spellEnd"/>
      <w:r w:rsidRPr="001633AB">
        <w:rPr>
          <w:rFonts w:ascii="Times New Roman" w:eastAsia="Times New Roman" w:hAnsi="Times New Roman" w:cs="Times New Roman"/>
          <w:sz w:val="24"/>
          <w:szCs w:val="24"/>
          <w:lang w:eastAsia="ru-RU"/>
        </w:rPr>
        <w:t>, и документов, подтверждающих соблюдение требований, установленных в абзацах втором–четвертом части четвертой пункта 12 Инструкции о порядке осуществления обязательной юридической экспертизы нормативных правовых актов, в виде:</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оригинала (оригиналов по количеству нормотворческих органов) и двух копий оригинала на бумажных носителях, а также его электронной копии – в случае, если представление нормативного правового акта для проведения юридической экспертизы осуществлялось на бумажном носителе;</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электронного документа – в случае, если представление нормативного правового акта для проведения юридической экспертизы осуществлялось в виде электронного документа;</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proofErr w:type="gramStart"/>
      <w:r w:rsidRPr="001633AB">
        <w:rPr>
          <w:rFonts w:ascii="Times New Roman" w:eastAsia="Times New Roman" w:hAnsi="Times New Roman" w:cs="Times New Roman"/>
          <w:sz w:val="24"/>
          <w:szCs w:val="24"/>
          <w:lang w:eastAsia="ru-RU"/>
        </w:rPr>
        <w:t>электронных документов или файлов с текстами этих нормативных правовых актов, соответствующими текстам оригиналов на бумажных носителях, удостоверенных электронной цифровой подписью, – в случае, если представление нормативного правового акта для проведения юридической экспертизы осуществлялось в виде электронных документов или файлов с текстами этих нормативных правовых актов, соответствующими текстам оригиналов на бумажных носителях, удостоверенных электронной цифровой подписью.</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16. Исключен.</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17. Исключен.</w:t>
      </w:r>
    </w:p>
    <w:p w:rsidR="001633AB" w:rsidRPr="001633AB" w:rsidRDefault="001633AB" w:rsidP="001633AB">
      <w:pPr>
        <w:spacing w:before="240" w:after="240" w:line="240" w:lineRule="auto"/>
        <w:jc w:val="center"/>
        <w:rPr>
          <w:rFonts w:ascii="Times New Roman" w:eastAsia="Times New Roman" w:hAnsi="Times New Roman" w:cs="Times New Roman"/>
          <w:b/>
          <w:bCs/>
          <w:caps/>
          <w:sz w:val="24"/>
          <w:szCs w:val="24"/>
          <w:lang w:eastAsia="ru-RU"/>
        </w:rPr>
      </w:pPr>
      <w:r w:rsidRPr="001633AB">
        <w:rPr>
          <w:rFonts w:ascii="Times New Roman" w:eastAsia="Times New Roman" w:hAnsi="Times New Roman" w:cs="Times New Roman"/>
          <w:b/>
          <w:bCs/>
          <w:caps/>
          <w:sz w:val="24"/>
          <w:szCs w:val="24"/>
          <w:lang w:eastAsia="ru-RU"/>
        </w:rPr>
        <w:t>ГЛАВА 5</w:t>
      </w:r>
      <w:r w:rsidRPr="001633AB">
        <w:rPr>
          <w:rFonts w:ascii="Times New Roman" w:eastAsia="Times New Roman" w:hAnsi="Times New Roman" w:cs="Times New Roman"/>
          <w:b/>
          <w:bCs/>
          <w:caps/>
          <w:sz w:val="24"/>
          <w:szCs w:val="24"/>
          <w:lang w:eastAsia="ru-RU"/>
        </w:rPr>
        <w:br/>
        <w:t>ПОРЯДОК ПРОВЕДЕНИЯ ПРОВЕРОК НОРМОТВОРЧЕСКИХ ОРГАНОВ ПО ВОПРОСАМ НОРМОТВОРЧЕСКОЙ ДЕЯТЕЛЬНОСТИ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18. Министерство юстиции в соответствии с возложенными на него задачами проводит:</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proofErr w:type="gramStart"/>
      <w:r w:rsidRPr="001633AB">
        <w:rPr>
          <w:rFonts w:ascii="Times New Roman" w:eastAsia="Times New Roman" w:hAnsi="Times New Roman" w:cs="Times New Roman"/>
          <w:sz w:val="24"/>
          <w:szCs w:val="24"/>
          <w:lang w:eastAsia="ru-RU"/>
        </w:rPr>
        <w:t>проверки соблюдения в Национальном банке Республики Беларусь, Комитете государственного контроля Республики Беларусь, Следственном комитете Республики Беларусь, Государственном комитете судебных экспертиз Республики Беларусь, Управлении делами Президента Республики Беларусь, Национальной академии наук Беларуси, министерствах, иных республиканских органах государственного управления, областных, Минском городском Советах депутатов, облисполкомах, Минском горисполкоме установленного порядка подготовки, принятия (издания), учета, направления на обязательную юридическую экспертизу, правомерности применения их нормативных</w:t>
      </w:r>
      <w:proofErr w:type="gramEnd"/>
      <w:r w:rsidRPr="001633AB">
        <w:rPr>
          <w:rFonts w:ascii="Times New Roman" w:eastAsia="Times New Roman" w:hAnsi="Times New Roman" w:cs="Times New Roman"/>
          <w:sz w:val="24"/>
          <w:szCs w:val="24"/>
          <w:lang w:eastAsia="ru-RU"/>
        </w:rPr>
        <w:t xml:space="preserve"> правовых актов, не прошедших обязательную юридическую экспертизу (далее – проверки по вопросам нормотворческой деятельности);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на основании поручений Совета Министров Республики Беларусь, Совета Республики Национального собрания Республики Беларусь, а также по собственной инициативе проверки по вопросам нормотворческой деятельности в местных Советах депутатов, исполнительных и распорядительных органах базового уровня;</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проверки соблюдения управлениями юстиции установленного </w:t>
      </w:r>
      <w:proofErr w:type="gramStart"/>
      <w:r w:rsidRPr="001633AB">
        <w:rPr>
          <w:rFonts w:ascii="Times New Roman" w:eastAsia="Times New Roman" w:hAnsi="Times New Roman" w:cs="Times New Roman"/>
          <w:sz w:val="24"/>
          <w:szCs w:val="24"/>
          <w:lang w:eastAsia="ru-RU"/>
        </w:rPr>
        <w:t>порядка проведения обязательной юридической экспертизы нормативных правовых актов местных Советов</w:t>
      </w:r>
      <w:proofErr w:type="gramEnd"/>
      <w:r w:rsidRPr="001633AB">
        <w:rPr>
          <w:rFonts w:ascii="Times New Roman" w:eastAsia="Times New Roman" w:hAnsi="Times New Roman" w:cs="Times New Roman"/>
          <w:sz w:val="24"/>
          <w:szCs w:val="24"/>
          <w:lang w:eastAsia="ru-RU"/>
        </w:rPr>
        <w:t xml:space="preserve"> депутатов, исполнительных и распорядительных органов базового уровня, иных действий управлений юстиции, связанных с осуществлением этой функции.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lastRenderedPageBreak/>
        <w:t>Проверки, указанные в абзаце четвертом части первой настоящего пункта, проводятся Министерством юстиции в соответствии с законодательством Республики Беларусь о контрольной (надзорной) деятельности.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Проверки по вопросам нормотворческой деятельности в местных Советах депутатов, исполнительных и распорядительных органах базового уровня проводятся управлениями юстиции в пределах соответствующих административно-территориальных единиц.</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19. Из числа специалистов управлений юстиции, на которых в соответствии с должностными инструкциями возложена обязанность проведения проверок по вопросам нормотворческой деятельности в нормотворческих органах, приказом начальника соответствующего управления юстиции назначается лицо, ответственное за формирование планов проведения проверок и направление их в Министерство юстиции для согласования.</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20. </w:t>
      </w:r>
      <w:proofErr w:type="gramStart"/>
      <w:r w:rsidRPr="001633AB">
        <w:rPr>
          <w:rFonts w:ascii="Times New Roman" w:eastAsia="Times New Roman" w:hAnsi="Times New Roman" w:cs="Times New Roman"/>
          <w:sz w:val="24"/>
          <w:szCs w:val="24"/>
          <w:lang w:eastAsia="ru-RU"/>
        </w:rPr>
        <w:t>Проверки по вопросам нормотворческой деятельности проводятся Министерством юстиции и управлениями юстиции не чаще одного раза в два года на основании планов проведения проверок, в которых должна содержаться информация о сроках проведения проверок по вопросам нормотворческой деятельности, периоде, за который будет проводиться проверка по вопросам нормотворческой деятельности, ответственных исполнителях, участвующих в проведении проверок по вопросам нормотворческой деятельности.</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Основанием для включения проверяемого органа в план проведения проверок являются результаты анализа работы по изучению состояния нормотворческой деятельности в нормотворческих органах, обращений граждан, в том числе индивидуальных предпринимателей, и юридических лиц, информационных ресурсов, включая компьютерные базы данных.</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В управлениях юстиции план проведения проверок составляется лицом, ответственным за формирование планов проведения проверок и направление их в Министерство юстиции для согласования.</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Утвержденные начальниками управлений юстиции планы проведения проверок не позднее 15 января текущего года направляются управлениями юстиции на согласование в Министерство юстиции.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Согласование планов проведения проверок производится заместителем Министра юстиции, осуществляющим руководство соответствующим направлением деятельности Министерства, в течение 10 рабочих дней со дня их поступления в Министерство юстиции.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21. На основании поручений Совета Министров Республики Беларусь, Совета Республики Национального собрания Республики Беларусь, а также по собственной инициативе Министерством юстиции могут проводиться проверки по вопросам нормотворческой деятельности нормотворческих органов, не включенных в утвержденный план проведения проверок.</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По поручению Министерства юстиции управлениями юстиции могут проводиться проверки по вопросам нормотворческой деятельности местных Советов депутатов, исполнительных и распорядительных органов базового уровня, не включенных в утвержденные соответствующими управлениями юстиции планы проведения проверок.</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22. Ежеквартально не позднее 15-го числа месяца, следующего за отчетным кварталом, управлениями юстиции подготавливаются и направляются в Министерство юстиции сведения по результатам проверок управлениями юстиции нормотворческих органов по формам ведомственной отчетности, ежегодно утверждаемым Министерством юстиции в порядке, установленном законодательством.</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23. Проверки по вопросам нормотворческой деятельности нормотворческих органов, перечисленных в абзацах втором и третьем части первой пункта 18 настоящей Инструкции, </w:t>
      </w:r>
      <w:r w:rsidRPr="001633AB">
        <w:rPr>
          <w:rFonts w:ascii="Times New Roman" w:eastAsia="Times New Roman" w:hAnsi="Times New Roman" w:cs="Times New Roman"/>
          <w:sz w:val="24"/>
          <w:szCs w:val="24"/>
          <w:lang w:eastAsia="ru-RU"/>
        </w:rPr>
        <w:lastRenderedPageBreak/>
        <w:t>проводятся Министерством юстиции на основании предписания Министра юстиции (заместителя Министра юстиции).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Проверки по вопросам нормотворческой деятельности местных Советов депутатов, </w:t>
      </w:r>
      <w:proofErr w:type="spellStart"/>
      <w:r w:rsidRPr="001633AB">
        <w:rPr>
          <w:rFonts w:ascii="Times New Roman" w:eastAsia="Times New Roman" w:hAnsi="Times New Roman" w:cs="Times New Roman"/>
          <w:sz w:val="24"/>
          <w:szCs w:val="24"/>
          <w:lang w:eastAsia="ru-RU"/>
        </w:rPr>
        <w:t>райгорисполкомов</w:t>
      </w:r>
      <w:proofErr w:type="spellEnd"/>
      <w:r w:rsidRPr="001633AB">
        <w:rPr>
          <w:rFonts w:ascii="Times New Roman" w:eastAsia="Times New Roman" w:hAnsi="Times New Roman" w:cs="Times New Roman"/>
          <w:sz w:val="24"/>
          <w:szCs w:val="24"/>
          <w:lang w:eastAsia="ru-RU"/>
        </w:rPr>
        <w:t xml:space="preserve"> проводятся управлениями юстиции на основании предписания начальника управления юстиции (заместителя начальника управления юстиции).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В предписании указываются наименование органа, осуществляющего проверку по вопросу нормотворческой деятельности, и нормотворческого органа, в отношении которого проводится такая проверка, фамилия и инициалы проверяющего, его должность (состав проверяющей группы), тема проверки по вопросам нормотворческой деятельности, срок ее проведения.</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24. </w:t>
      </w:r>
      <w:proofErr w:type="gramStart"/>
      <w:r w:rsidRPr="001633AB">
        <w:rPr>
          <w:rFonts w:ascii="Times New Roman" w:eastAsia="Times New Roman" w:hAnsi="Times New Roman" w:cs="Times New Roman"/>
          <w:sz w:val="24"/>
          <w:szCs w:val="24"/>
          <w:lang w:eastAsia="ru-RU"/>
        </w:rPr>
        <w:t>По результатам проверки по вопросам нормотворческой деятельности в течение 5 рабочих дней со дня ее окончания составляется акт в двух экземплярах по форме согласно приложению 7 к настоящей Инструкции, если в ходе проверки по вопросам нормотворческой деятельности выявлены нарушения законодательства Республики Беларусь, а при отсутствии таковых – справка в двух экземплярах по форме согласно приложению 8 к настоящей Инструкции.</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25. В акте проверки указываются выявленные факты нарушения законодательства Республики Беларусь.</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26. </w:t>
      </w:r>
      <w:proofErr w:type="gramStart"/>
      <w:r w:rsidRPr="001633AB">
        <w:rPr>
          <w:rFonts w:ascii="Times New Roman" w:eastAsia="Times New Roman" w:hAnsi="Times New Roman" w:cs="Times New Roman"/>
          <w:sz w:val="24"/>
          <w:szCs w:val="24"/>
          <w:lang w:eastAsia="ru-RU"/>
        </w:rPr>
        <w:t>Акт (справка) проверки после ознакомления с его (ее) содержанием подписывается в двух экземплярах руководителем нормотворческого органа, подвергшегося проверке по вопросам нормотворческой деятельности, а в случае отсутствия руководителя нормотворческого органа – должностным лицом, исполняющим его обязанности.</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proofErr w:type="gramStart"/>
      <w:r w:rsidRPr="001633AB">
        <w:rPr>
          <w:rFonts w:ascii="Times New Roman" w:eastAsia="Times New Roman" w:hAnsi="Times New Roman" w:cs="Times New Roman"/>
          <w:sz w:val="24"/>
          <w:szCs w:val="24"/>
          <w:lang w:eastAsia="ru-RU"/>
        </w:rPr>
        <w:t>В случае несогласия с содержащимися в акте проверки выводами должностные лица, указанные в части первой настоящего пункта, имеют право в течение 5 рабочих дней с момента получения акта проверки письменно изложить свои возражения и направить их вместе с одним из подписанных экземпляров акта проверки в адрес соответствующего государственного органа, проводившего проверку.</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27. Исключен.</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28. На основании акта проверки в нормотворческие органы, подвергшиеся проверке по вопросам нормотворческой деятельности, соответствующий государственный орган, проводивший проверку, вносит с учетом возражений (при их наличии) обязательные для исполнения представления.</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Внесение представления может быть осуществлено по иным основаниям в соответствии с законодательством Республики Беларусь.</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29. Представления должны быть адресованы руководителю проверенного нормотворческого органа и содержать следующую информацию:</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основные реквизиты акта проверки;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направления деятельности проверяемого нормотворческого органа и проверяемый период;</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выявленные нарушения проверяемой деятельности;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срок исполнения представления;</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подпись руководителя (заместителя руководителя) государственного органа, проводившего проверку.</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30. </w:t>
      </w:r>
      <w:proofErr w:type="gramStart"/>
      <w:r w:rsidRPr="001633AB">
        <w:rPr>
          <w:rFonts w:ascii="Times New Roman" w:eastAsia="Times New Roman" w:hAnsi="Times New Roman" w:cs="Times New Roman"/>
          <w:sz w:val="24"/>
          <w:szCs w:val="24"/>
          <w:lang w:eastAsia="ru-RU"/>
        </w:rPr>
        <w:t xml:space="preserve">В случае неисполнения Национальным банком Республики Беларусь, Комитетом государственного контроля Республики Беларусь, Следственным комитетом Республики Беларусь, Государственным комитетом судебных экспертиз Республики Беларусь, Управлением делами Президента Республики Беларусь, Национальной академией наук Беларуси, министерствами, иными республиканскими органами государственного управления, областными, Минским городским Советами депутатов, облисполкомами, </w:t>
      </w:r>
      <w:proofErr w:type="spellStart"/>
      <w:r w:rsidRPr="001633AB">
        <w:rPr>
          <w:rFonts w:ascii="Times New Roman" w:eastAsia="Times New Roman" w:hAnsi="Times New Roman" w:cs="Times New Roman"/>
          <w:sz w:val="24"/>
          <w:szCs w:val="24"/>
          <w:lang w:eastAsia="ru-RU"/>
        </w:rPr>
        <w:lastRenderedPageBreak/>
        <w:t>Мингорисполкомом</w:t>
      </w:r>
      <w:proofErr w:type="spellEnd"/>
      <w:r w:rsidRPr="001633AB">
        <w:rPr>
          <w:rFonts w:ascii="Times New Roman" w:eastAsia="Times New Roman" w:hAnsi="Times New Roman" w:cs="Times New Roman"/>
          <w:sz w:val="24"/>
          <w:szCs w:val="24"/>
          <w:lang w:eastAsia="ru-RU"/>
        </w:rPr>
        <w:t xml:space="preserve">, местными Советами депутатов, </w:t>
      </w:r>
      <w:proofErr w:type="spellStart"/>
      <w:r w:rsidRPr="001633AB">
        <w:rPr>
          <w:rFonts w:ascii="Times New Roman" w:eastAsia="Times New Roman" w:hAnsi="Times New Roman" w:cs="Times New Roman"/>
          <w:sz w:val="24"/>
          <w:szCs w:val="24"/>
          <w:lang w:eastAsia="ru-RU"/>
        </w:rPr>
        <w:t>райгорисполкомами</w:t>
      </w:r>
      <w:proofErr w:type="spellEnd"/>
      <w:r w:rsidRPr="001633AB">
        <w:rPr>
          <w:rFonts w:ascii="Times New Roman" w:eastAsia="Times New Roman" w:hAnsi="Times New Roman" w:cs="Times New Roman"/>
          <w:sz w:val="24"/>
          <w:szCs w:val="24"/>
          <w:lang w:eastAsia="ru-RU"/>
        </w:rPr>
        <w:t xml:space="preserve"> представлений по истечении месячного срока с даты их внесения:</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30.1. Министерство юстиции имеет право:</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направлять информацию о выявленных нарушениях нормотворческой деятельности: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в Администрацию Президента Республики Беларусь в отношении государственных органов (организаций), подчиненных (подотчетных) Президенту Республики Беларусь;</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в Совет Министров Республики Беларусь в отношении министерств и иных подчиненных ему республиканских органов государственного управления;</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в областные, Минский городской Советы депутатов в отношении соответствующих облисполкомов, </w:t>
      </w:r>
      <w:proofErr w:type="spellStart"/>
      <w:r w:rsidRPr="001633AB">
        <w:rPr>
          <w:rFonts w:ascii="Times New Roman" w:eastAsia="Times New Roman" w:hAnsi="Times New Roman" w:cs="Times New Roman"/>
          <w:sz w:val="24"/>
          <w:szCs w:val="24"/>
          <w:lang w:eastAsia="ru-RU"/>
        </w:rPr>
        <w:t>Мингорисполкома</w:t>
      </w:r>
      <w:proofErr w:type="spellEnd"/>
      <w:r w:rsidRPr="001633AB">
        <w:rPr>
          <w:rFonts w:ascii="Times New Roman" w:eastAsia="Times New Roman" w:hAnsi="Times New Roman" w:cs="Times New Roman"/>
          <w:sz w:val="24"/>
          <w:szCs w:val="24"/>
          <w:lang w:eastAsia="ru-RU"/>
        </w:rPr>
        <w:t>, местных Советов депутатов базового уровня;</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в облисполкомы в отношении </w:t>
      </w:r>
      <w:proofErr w:type="spellStart"/>
      <w:r w:rsidRPr="001633AB">
        <w:rPr>
          <w:rFonts w:ascii="Times New Roman" w:eastAsia="Times New Roman" w:hAnsi="Times New Roman" w:cs="Times New Roman"/>
          <w:sz w:val="24"/>
          <w:szCs w:val="24"/>
          <w:lang w:eastAsia="ru-RU"/>
        </w:rPr>
        <w:t>райгорисполкомов</w:t>
      </w:r>
      <w:proofErr w:type="spellEnd"/>
      <w:r w:rsidRPr="001633AB">
        <w:rPr>
          <w:rFonts w:ascii="Times New Roman" w:eastAsia="Times New Roman" w:hAnsi="Times New Roman" w:cs="Times New Roman"/>
          <w:sz w:val="24"/>
          <w:szCs w:val="24"/>
          <w:lang w:eastAsia="ru-RU"/>
        </w:rPr>
        <w:t>;</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вносить в Совет Республики Национального собрания Республики Беларусь предложения об отмене решений местных Советов депутатов в случае несоответствия их законодательству Республики Беларусь;</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30.2. управления юстиции имеют право направлять информацию о выявленных нарушениях нормотворческой деятельности: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в областные Советы депутатов в отношении местных Советов депутатов базового уровня;</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в облисполкомы в отношении </w:t>
      </w:r>
      <w:proofErr w:type="spellStart"/>
      <w:r w:rsidRPr="001633AB">
        <w:rPr>
          <w:rFonts w:ascii="Times New Roman" w:eastAsia="Times New Roman" w:hAnsi="Times New Roman" w:cs="Times New Roman"/>
          <w:sz w:val="24"/>
          <w:szCs w:val="24"/>
          <w:lang w:eastAsia="ru-RU"/>
        </w:rPr>
        <w:t>райгорисполкомов</w:t>
      </w:r>
      <w:proofErr w:type="spellEnd"/>
      <w:r w:rsidRPr="001633AB">
        <w:rPr>
          <w:rFonts w:ascii="Times New Roman" w:eastAsia="Times New Roman" w:hAnsi="Times New Roman" w:cs="Times New Roman"/>
          <w:sz w:val="24"/>
          <w:szCs w:val="24"/>
          <w:lang w:eastAsia="ru-RU"/>
        </w:rPr>
        <w:t>.</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31. </w:t>
      </w:r>
      <w:proofErr w:type="gramStart"/>
      <w:r w:rsidRPr="001633AB">
        <w:rPr>
          <w:rFonts w:ascii="Times New Roman" w:eastAsia="Times New Roman" w:hAnsi="Times New Roman" w:cs="Times New Roman"/>
          <w:sz w:val="24"/>
          <w:szCs w:val="24"/>
          <w:lang w:eastAsia="ru-RU"/>
        </w:rPr>
        <w:t>Министерство юстиции по результатам обобщения материалов проверок по вопросам нормотворческой деятельности, а также анализа проблемных вопросов, выявленных в ходе проведения юридической экспертизы, вправе ежегодно вносить в государственные органы, указанные в подпункте 30.1 пункта 30 настоящей Инструкции, а управления юстиции – в государственные органы, указанные в подпункте 30.2 пункта 30 настоящей Инструкции, информацию о нарушениях нормотворческой деятельности и предложения о совершенствовании законодательства.</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rPr>
          <w:rFonts w:ascii="Times New Roman" w:eastAsia="Times New Roman" w:hAnsi="Times New Roman" w:cs="Times New Roman"/>
          <w:sz w:val="24"/>
          <w:szCs w:val="24"/>
          <w:lang w:eastAsia="ru-RU"/>
        </w:rPr>
        <w:sectPr w:rsidR="001633AB" w:rsidRPr="001633AB">
          <w:pgSz w:w="12240" w:h="15840"/>
          <w:pgMar w:top="1134" w:right="850" w:bottom="1134" w:left="1701" w:header="720" w:footer="720" w:gutter="0"/>
          <w:cols w:space="720"/>
        </w:sectPr>
      </w:pP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lastRenderedPageBreak/>
        <w:t> </w:t>
      </w:r>
    </w:p>
    <w:tbl>
      <w:tblPr>
        <w:tblStyle w:val="tablencpi"/>
        <w:tblW w:w="5000" w:type="pct"/>
        <w:tblLook w:val="04A0"/>
      </w:tblPr>
      <w:tblGrid>
        <w:gridCol w:w="5639"/>
        <w:gridCol w:w="3728"/>
      </w:tblGrid>
      <w:tr w:rsidR="001633AB" w:rsidRPr="001633AB" w:rsidTr="001633AB">
        <w:tc>
          <w:tcPr>
            <w:tcW w:w="3010" w:type="pct"/>
            <w:tcMar>
              <w:top w:w="0" w:type="dxa"/>
              <w:left w:w="6" w:type="dxa"/>
              <w:bottom w:w="0" w:type="dxa"/>
              <w:right w:w="6" w:type="dxa"/>
            </w:tcMar>
            <w:hideMark/>
          </w:tcPr>
          <w:p w:rsidR="001633AB" w:rsidRPr="001633AB" w:rsidRDefault="001633AB" w:rsidP="001633AB">
            <w:pPr>
              <w:ind w:firstLine="567"/>
              <w:jc w:val="both"/>
              <w:rPr>
                <w:sz w:val="24"/>
                <w:szCs w:val="24"/>
              </w:rPr>
            </w:pPr>
            <w:r w:rsidRPr="001633AB">
              <w:rPr>
                <w:sz w:val="24"/>
                <w:szCs w:val="24"/>
              </w:rPr>
              <w:t> </w:t>
            </w:r>
          </w:p>
        </w:tc>
        <w:tc>
          <w:tcPr>
            <w:tcW w:w="1990" w:type="pct"/>
            <w:tcMar>
              <w:top w:w="0" w:type="dxa"/>
              <w:left w:w="6" w:type="dxa"/>
              <w:bottom w:w="0" w:type="dxa"/>
              <w:right w:w="6" w:type="dxa"/>
            </w:tcMar>
            <w:hideMark/>
          </w:tcPr>
          <w:p w:rsidR="001633AB" w:rsidRPr="001633AB" w:rsidRDefault="001633AB" w:rsidP="001633AB">
            <w:pPr>
              <w:spacing w:after="28"/>
              <w:rPr>
                <w:sz w:val="22"/>
                <w:szCs w:val="22"/>
              </w:rPr>
            </w:pPr>
            <w:r w:rsidRPr="001633AB">
              <w:rPr>
                <w:sz w:val="22"/>
                <w:szCs w:val="22"/>
              </w:rPr>
              <w:t>Приложение 1</w:t>
            </w:r>
          </w:p>
          <w:p w:rsidR="001633AB" w:rsidRPr="001633AB" w:rsidRDefault="001633AB" w:rsidP="001633AB">
            <w:pPr>
              <w:rPr>
                <w:sz w:val="22"/>
                <w:szCs w:val="22"/>
              </w:rPr>
            </w:pPr>
            <w:r w:rsidRPr="001633AB">
              <w:rPr>
                <w:sz w:val="22"/>
                <w:szCs w:val="22"/>
              </w:rPr>
              <w:t xml:space="preserve">к Инструкции по вопросам </w:t>
            </w:r>
            <w:r w:rsidRPr="001633AB">
              <w:rPr>
                <w:sz w:val="22"/>
                <w:szCs w:val="22"/>
              </w:rPr>
              <w:br/>
              <w:t xml:space="preserve">регулирования общественных </w:t>
            </w:r>
            <w:r w:rsidRPr="001633AB">
              <w:rPr>
                <w:sz w:val="22"/>
                <w:szCs w:val="22"/>
              </w:rPr>
              <w:br/>
              <w:t xml:space="preserve">отношений, связанных с обязательной </w:t>
            </w:r>
            <w:r w:rsidRPr="001633AB">
              <w:rPr>
                <w:sz w:val="22"/>
                <w:szCs w:val="22"/>
              </w:rPr>
              <w:br/>
              <w:t xml:space="preserve">юридической экспертизой </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jc w:val="right"/>
        <w:rPr>
          <w:rFonts w:ascii="Times New Roman" w:eastAsia="Times New Roman" w:hAnsi="Times New Roman" w:cs="Times New Roman"/>
          <w:lang w:eastAsia="ru-RU"/>
        </w:rPr>
      </w:pPr>
      <w:r w:rsidRPr="001633AB">
        <w:rPr>
          <w:rFonts w:ascii="Times New Roman" w:eastAsia="Times New Roman" w:hAnsi="Times New Roman" w:cs="Times New Roman"/>
          <w:lang w:eastAsia="ru-RU"/>
        </w:rPr>
        <w:t>Форма</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jc w:val="center"/>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МИНИСТЕРСТВО ЮСТИЦИИ РЕСПУБЛИКИ БЕЛАРУСЬ</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before="240" w:after="240" w:line="240" w:lineRule="auto"/>
        <w:jc w:val="center"/>
        <w:rPr>
          <w:rFonts w:ascii="Times New Roman" w:eastAsia="Times New Roman" w:hAnsi="Times New Roman" w:cs="Times New Roman"/>
          <w:b/>
          <w:bCs/>
          <w:sz w:val="24"/>
          <w:szCs w:val="24"/>
          <w:lang w:eastAsia="ru-RU"/>
        </w:rPr>
      </w:pPr>
      <w:r w:rsidRPr="001633AB">
        <w:rPr>
          <w:rFonts w:ascii="Times New Roman" w:eastAsia="Times New Roman" w:hAnsi="Times New Roman" w:cs="Times New Roman"/>
          <w:b/>
          <w:bCs/>
          <w:sz w:val="24"/>
          <w:szCs w:val="24"/>
          <w:lang w:eastAsia="ru-RU"/>
        </w:rPr>
        <w:t>О согласовании кандидатуры</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___________________________________________________ представляет для согласования</w:t>
      </w:r>
    </w:p>
    <w:p w:rsidR="001633AB" w:rsidRPr="001633AB" w:rsidRDefault="001633AB" w:rsidP="001633AB">
      <w:pPr>
        <w:spacing w:after="0" w:line="240" w:lineRule="auto"/>
        <w:ind w:firstLine="2160"/>
        <w:jc w:val="both"/>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(наименование органа)</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кандидатуру __________________________________________________________________</w:t>
      </w:r>
    </w:p>
    <w:p w:rsidR="001633AB" w:rsidRPr="001633AB" w:rsidRDefault="001633AB" w:rsidP="001633AB">
      <w:pPr>
        <w:spacing w:after="0" w:line="240" w:lineRule="auto"/>
        <w:ind w:firstLine="2342"/>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(фамилия, собственное имя, отчество (если таковое имеется))</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на должность _________________________________________________________________</w:t>
      </w:r>
    </w:p>
    <w:p w:rsidR="001633AB" w:rsidRPr="001633AB" w:rsidRDefault="001633AB" w:rsidP="001633AB">
      <w:pPr>
        <w:spacing w:after="0" w:line="240" w:lineRule="auto"/>
        <w:ind w:firstLine="3958"/>
        <w:jc w:val="both"/>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(наименование должности)</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Приложение: на ____ </w:t>
      </w:r>
      <w:proofErr w:type="gramStart"/>
      <w:r w:rsidRPr="001633AB">
        <w:rPr>
          <w:rFonts w:ascii="Times New Roman" w:eastAsia="Times New Roman" w:hAnsi="Times New Roman" w:cs="Times New Roman"/>
          <w:sz w:val="24"/>
          <w:szCs w:val="24"/>
          <w:lang w:eastAsia="ru-RU"/>
        </w:rPr>
        <w:t>л</w:t>
      </w:r>
      <w:proofErr w:type="gramEnd"/>
      <w:r w:rsidRPr="001633AB">
        <w:rPr>
          <w:rFonts w:ascii="Times New Roman" w:eastAsia="Times New Roman" w:hAnsi="Times New Roman" w:cs="Times New Roman"/>
          <w:sz w:val="24"/>
          <w:szCs w:val="24"/>
          <w:lang w:eastAsia="ru-RU"/>
        </w:rPr>
        <w:t>. в ____ экз.</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3272"/>
        <w:gridCol w:w="469"/>
        <w:gridCol w:w="1994"/>
        <w:gridCol w:w="586"/>
        <w:gridCol w:w="3046"/>
      </w:tblGrid>
      <w:tr w:rsidR="001633AB" w:rsidRPr="001633AB" w:rsidTr="001633AB">
        <w:tc>
          <w:tcPr>
            <w:tcW w:w="1746"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__________________________</w:t>
            </w:r>
          </w:p>
        </w:tc>
        <w:tc>
          <w:tcPr>
            <w:tcW w:w="250"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064"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w:t>
            </w:r>
          </w:p>
        </w:tc>
        <w:tc>
          <w:tcPr>
            <w:tcW w:w="313"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w:t>
            </w:r>
          </w:p>
        </w:tc>
      </w:tr>
      <w:tr w:rsidR="001633AB" w:rsidRPr="001633AB" w:rsidTr="001633AB">
        <w:tc>
          <w:tcPr>
            <w:tcW w:w="1746"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(должность руководителя)</w:t>
            </w:r>
          </w:p>
        </w:tc>
        <w:tc>
          <w:tcPr>
            <w:tcW w:w="250"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064"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(подпись)</w:t>
            </w:r>
          </w:p>
        </w:tc>
        <w:tc>
          <w:tcPr>
            <w:tcW w:w="313"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(инициалы, фамилия)</w:t>
            </w:r>
          </w:p>
        </w:tc>
      </w:tr>
    </w:tbl>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w:t>
      </w:r>
    </w:p>
    <w:p w:rsidR="001633AB" w:rsidRPr="001633AB" w:rsidRDefault="001633AB" w:rsidP="001633AB">
      <w:pPr>
        <w:spacing w:after="0" w:line="240" w:lineRule="auto"/>
        <w:ind w:firstLine="839"/>
        <w:jc w:val="both"/>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(дата)</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Style w:val="tablencpi"/>
        <w:tblW w:w="5000" w:type="pct"/>
        <w:tblLook w:val="04A0"/>
      </w:tblPr>
      <w:tblGrid>
        <w:gridCol w:w="5639"/>
        <w:gridCol w:w="3728"/>
      </w:tblGrid>
      <w:tr w:rsidR="001633AB" w:rsidRPr="001633AB" w:rsidTr="001633AB">
        <w:tc>
          <w:tcPr>
            <w:tcW w:w="3010" w:type="pct"/>
            <w:tcMar>
              <w:top w:w="0" w:type="dxa"/>
              <w:left w:w="6" w:type="dxa"/>
              <w:bottom w:w="0" w:type="dxa"/>
              <w:right w:w="6" w:type="dxa"/>
            </w:tcMar>
            <w:hideMark/>
          </w:tcPr>
          <w:p w:rsidR="001633AB" w:rsidRPr="001633AB" w:rsidRDefault="001633AB" w:rsidP="001633AB">
            <w:pPr>
              <w:ind w:firstLine="567"/>
              <w:jc w:val="both"/>
              <w:rPr>
                <w:sz w:val="24"/>
                <w:szCs w:val="24"/>
              </w:rPr>
            </w:pPr>
            <w:r w:rsidRPr="001633AB">
              <w:rPr>
                <w:sz w:val="24"/>
                <w:szCs w:val="24"/>
              </w:rPr>
              <w:t> </w:t>
            </w:r>
          </w:p>
        </w:tc>
        <w:tc>
          <w:tcPr>
            <w:tcW w:w="1990" w:type="pct"/>
            <w:tcMar>
              <w:top w:w="0" w:type="dxa"/>
              <w:left w:w="6" w:type="dxa"/>
              <w:bottom w:w="0" w:type="dxa"/>
              <w:right w:w="6" w:type="dxa"/>
            </w:tcMar>
            <w:hideMark/>
          </w:tcPr>
          <w:p w:rsidR="001633AB" w:rsidRPr="001633AB" w:rsidRDefault="001633AB" w:rsidP="001633AB">
            <w:pPr>
              <w:spacing w:after="28"/>
              <w:rPr>
                <w:sz w:val="22"/>
                <w:szCs w:val="22"/>
              </w:rPr>
            </w:pPr>
            <w:r w:rsidRPr="001633AB">
              <w:rPr>
                <w:sz w:val="22"/>
                <w:szCs w:val="22"/>
              </w:rPr>
              <w:t>Приложение 2</w:t>
            </w:r>
          </w:p>
          <w:p w:rsidR="001633AB" w:rsidRPr="001633AB" w:rsidRDefault="001633AB" w:rsidP="001633AB">
            <w:pPr>
              <w:rPr>
                <w:sz w:val="22"/>
                <w:szCs w:val="22"/>
              </w:rPr>
            </w:pPr>
            <w:r w:rsidRPr="001633AB">
              <w:rPr>
                <w:sz w:val="22"/>
                <w:szCs w:val="22"/>
              </w:rPr>
              <w:t xml:space="preserve">к Инструкции по вопросам </w:t>
            </w:r>
            <w:r w:rsidRPr="001633AB">
              <w:rPr>
                <w:sz w:val="22"/>
                <w:szCs w:val="22"/>
              </w:rPr>
              <w:br/>
              <w:t xml:space="preserve">регулирования общественных </w:t>
            </w:r>
            <w:r w:rsidRPr="001633AB">
              <w:rPr>
                <w:sz w:val="22"/>
                <w:szCs w:val="22"/>
              </w:rPr>
              <w:br/>
              <w:t xml:space="preserve">отношений, связанных с обязательной </w:t>
            </w:r>
            <w:r w:rsidRPr="001633AB">
              <w:rPr>
                <w:sz w:val="22"/>
                <w:szCs w:val="22"/>
              </w:rPr>
              <w:br/>
              <w:t xml:space="preserve">юридической экспертизой </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jc w:val="right"/>
        <w:rPr>
          <w:rFonts w:ascii="Times New Roman" w:eastAsia="Times New Roman" w:hAnsi="Times New Roman" w:cs="Times New Roman"/>
          <w:lang w:eastAsia="ru-RU"/>
        </w:rPr>
      </w:pPr>
      <w:r w:rsidRPr="001633AB">
        <w:rPr>
          <w:rFonts w:ascii="Times New Roman" w:eastAsia="Times New Roman" w:hAnsi="Times New Roman" w:cs="Times New Roman"/>
          <w:lang w:eastAsia="ru-RU"/>
        </w:rPr>
        <w:t>Форма</w:t>
      </w:r>
    </w:p>
    <w:p w:rsidR="001633AB" w:rsidRPr="001633AB" w:rsidRDefault="001633AB" w:rsidP="001633AB">
      <w:pPr>
        <w:spacing w:before="240" w:after="240" w:line="240" w:lineRule="auto"/>
        <w:jc w:val="center"/>
        <w:rPr>
          <w:rFonts w:ascii="Times New Roman" w:eastAsia="Times New Roman" w:hAnsi="Times New Roman" w:cs="Times New Roman"/>
          <w:b/>
          <w:bCs/>
          <w:sz w:val="24"/>
          <w:szCs w:val="24"/>
          <w:lang w:eastAsia="ru-RU"/>
        </w:rPr>
      </w:pPr>
      <w:r w:rsidRPr="001633AB">
        <w:rPr>
          <w:rFonts w:ascii="Times New Roman" w:eastAsia="Times New Roman" w:hAnsi="Times New Roman" w:cs="Times New Roman"/>
          <w:b/>
          <w:bCs/>
          <w:sz w:val="24"/>
          <w:szCs w:val="24"/>
          <w:lang w:eastAsia="ru-RU"/>
        </w:rPr>
        <w:t>ЛИСТ СОГЛАСОВАНИЯ</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В Министерстве юстиции Республики Беларусь _______________________________</w:t>
      </w:r>
    </w:p>
    <w:p w:rsidR="001633AB" w:rsidRPr="001633AB" w:rsidRDefault="001633AB" w:rsidP="001633AB">
      <w:pPr>
        <w:spacing w:after="0" w:line="240" w:lineRule="auto"/>
        <w:ind w:firstLine="7082"/>
        <w:jc w:val="both"/>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(дата)</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proofErr w:type="gramStart"/>
      <w:r w:rsidRPr="001633AB">
        <w:rPr>
          <w:rFonts w:ascii="Times New Roman" w:eastAsia="Times New Roman" w:hAnsi="Times New Roman" w:cs="Times New Roman"/>
          <w:sz w:val="24"/>
          <w:szCs w:val="24"/>
          <w:lang w:eastAsia="ru-RU"/>
        </w:rPr>
        <w:t>проведены</w:t>
      </w:r>
      <w:proofErr w:type="gramEnd"/>
      <w:r w:rsidRPr="001633AB">
        <w:rPr>
          <w:rFonts w:ascii="Times New Roman" w:eastAsia="Times New Roman" w:hAnsi="Times New Roman" w:cs="Times New Roman"/>
          <w:sz w:val="24"/>
          <w:szCs w:val="24"/>
          <w:lang w:eastAsia="ru-RU"/>
        </w:rPr>
        <w:t xml:space="preserve"> тестирование и собеседование с _______________________________________</w:t>
      </w:r>
    </w:p>
    <w:p w:rsidR="001633AB" w:rsidRPr="001633AB" w:rsidRDefault="001633AB" w:rsidP="001633AB">
      <w:pPr>
        <w:spacing w:after="0" w:line="240" w:lineRule="auto"/>
        <w:ind w:firstLine="3600"/>
        <w:jc w:val="both"/>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(фамилия, собственное имя, отчество (если таковое имеется))</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являющимся кандидатом </w:t>
      </w:r>
      <w:proofErr w:type="gramStart"/>
      <w:r w:rsidRPr="001633AB">
        <w:rPr>
          <w:rFonts w:ascii="Times New Roman" w:eastAsia="Times New Roman" w:hAnsi="Times New Roman" w:cs="Times New Roman"/>
          <w:sz w:val="24"/>
          <w:szCs w:val="24"/>
          <w:lang w:eastAsia="ru-RU"/>
        </w:rPr>
        <w:t>от</w:t>
      </w:r>
      <w:proofErr w:type="gramEnd"/>
      <w:r w:rsidRPr="001633AB">
        <w:rPr>
          <w:rFonts w:ascii="Times New Roman" w:eastAsia="Times New Roman" w:hAnsi="Times New Roman" w:cs="Times New Roman"/>
          <w:sz w:val="24"/>
          <w:szCs w:val="24"/>
          <w:lang w:eastAsia="ru-RU"/>
        </w:rPr>
        <w:t xml:space="preserve"> _____________________________________________________</w:t>
      </w:r>
    </w:p>
    <w:p w:rsidR="001633AB" w:rsidRPr="001633AB" w:rsidRDefault="001633AB" w:rsidP="001633AB">
      <w:pPr>
        <w:spacing w:after="0" w:line="240" w:lineRule="auto"/>
        <w:ind w:firstLine="5160"/>
        <w:jc w:val="both"/>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(наименование органа)</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на должность _____________________________________ </w:t>
      </w:r>
      <w:proofErr w:type="gramStart"/>
      <w:r w:rsidRPr="001633AB">
        <w:rPr>
          <w:rFonts w:ascii="Times New Roman" w:eastAsia="Times New Roman" w:hAnsi="Times New Roman" w:cs="Times New Roman"/>
          <w:sz w:val="24"/>
          <w:szCs w:val="24"/>
          <w:lang w:eastAsia="ru-RU"/>
        </w:rPr>
        <w:t>осуществляющего</w:t>
      </w:r>
      <w:proofErr w:type="gramEnd"/>
      <w:r w:rsidRPr="001633AB">
        <w:rPr>
          <w:rFonts w:ascii="Times New Roman" w:eastAsia="Times New Roman" w:hAnsi="Times New Roman" w:cs="Times New Roman"/>
          <w:sz w:val="24"/>
          <w:szCs w:val="24"/>
          <w:lang w:eastAsia="ru-RU"/>
        </w:rPr>
        <w:t xml:space="preserve"> обязательную</w:t>
      </w:r>
    </w:p>
    <w:p w:rsidR="001633AB" w:rsidRPr="001633AB" w:rsidRDefault="001633AB" w:rsidP="001633AB">
      <w:pPr>
        <w:spacing w:after="0" w:line="240" w:lineRule="auto"/>
        <w:ind w:firstLine="2160"/>
        <w:jc w:val="both"/>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(наименование должности)</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юридическую экспертизу.</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jc w:val="center"/>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РЕЗУЛЬТАТЫ ТЕСТИРОВАНИЯ И СОБЕСЕДОВАНИЯ</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Главное управление обязательной юридической экспертизы нормативных правовых актов ______________________________________________________________________________</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lastRenderedPageBreak/>
        <w:t>______________________________________________________________________________</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3272"/>
        <w:gridCol w:w="469"/>
        <w:gridCol w:w="1994"/>
        <w:gridCol w:w="586"/>
        <w:gridCol w:w="3046"/>
      </w:tblGrid>
      <w:tr w:rsidR="001633AB" w:rsidRPr="001633AB" w:rsidTr="001633AB">
        <w:tc>
          <w:tcPr>
            <w:tcW w:w="1746"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__________________________</w:t>
            </w:r>
          </w:p>
        </w:tc>
        <w:tc>
          <w:tcPr>
            <w:tcW w:w="250"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064"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w:t>
            </w:r>
          </w:p>
        </w:tc>
        <w:tc>
          <w:tcPr>
            <w:tcW w:w="313"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w:t>
            </w:r>
          </w:p>
        </w:tc>
      </w:tr>
      <w:tr w:rsidR="001633AB" w:rsidRPr="001633AB" w:rsidTr="001633AB">
        <w:tc>
          <w:tcPr>
            <w:tcW w:w="1746"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(наименование должности)</w:t>
            </w:r>
          </w:p>
        </w:tc>
        <w:tc>
          <w:tcPr>
            <w:tcW w:w="250"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064"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(подпись)</w:t>
            </w:r>
          </w:p>
        </w:tc>
        <w:tc>
          <w:tcPr>
            <w:tcW w:w="313"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(инициалы, фамилия)</w:t>
            </w:r>
          </w:p>
        </w:tc>
      </w:tr>
    </w:tbl>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Заместитель Министра _________________________________________________________</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______________________________________________________________________________</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3272"/>
        <w:gridCol w:w="469"/>
        <w:gridCol w:w="1994"/>
        <w:gridCol w:w="586"/>
        <w:gridCol w:w="3046"/>
      </w:tblGrid>
      <w:tr w:rsidR="001633AB" w:rsidRPr="001633AB" w:rsidTr="001633AB">
        <w:tc>
          <w:tcPr>
            <w:tcW w:w="1746"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250"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064"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w:t>
            </w:r>
          </w:p>
        </w:tc>
        <w:tc>
          <w:tcPr>
            <w:tcW w:w="313"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w:t>
            </w:r>
          </w:p>
        </w:tc>
      </w:tr>
      <w:tr w:rsidR="001633AB" w:rsidRPr="001633AB" w:rsidTr="001633AB">
        <w:tc>
          <w:tcPr>
            <w:tcW w:w="1746"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 </w:t>
            </w:r>
          </w:p>
        </w:tc>
        <w:tc>
          <w:tcPr>
            <w:tcW w:w="250"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064"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(подпись)</w:t>
            </w:r>
          </w:p>
        </w:tc>
        <w:tc>
          <w:tcPr>
            <w:tcW w:w="313"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(инициалы, фамилия)</w:t>
            </w:r>
          </w:p>
        </w:tc>
      </w:tr>
    </w:tbl>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w:t>
      </w:r>
    </w:p>
    <w:p w:rsidR="001633AB" w:rsidRPr="001633AB" w:rsidRDefault="001633AB" w:rsidP="001633AB">
      <w:pPr>
        <w:spacing w:after="0" w:line="240" w:lineRule="auto"/>
        <w:ind w:firstLine="839"/>
        <w:jc w:val="both"/>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(дата)</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Style w:val="tablencpi"/>
        <w:tblW w:w="5000" w:type="pct"/>
        <w:tblLook w:val="04A0"/>
      </w:tblPr>
      <w:tblGrid>
        <w:gridCol w:w="5639"/>
        <w:gridCol w:w="3728"/>
      </w:tblGrid>
      <w:tr w:rsidR="001633AB" w:rsidRPr="001633AB" w:rsidTr="001633AB">
        <w:tc>
          <w:tcPr>
            <w:tcW w:w="3010" w:type="pct"/>
            <w:tcMar>
              <w:top w:w="0" w:type="dxa"/>
              <w:left w:w="6" w:type="dxa"/>
              <w:bottom w:w="0" w:type="dxa"/>
              <w:right w:w="6" w:type="dxa"/>
            </w:tcMar>
            <w:hideMark/>
          </w:tcPr>
          <w:p w:rsidR="001633AB" w:rsidRPr="001633AB" w:rsidRDefault="001633AB" w:rsidP="001633AB">
            <w:pPr>
              <w:ind w:firstLine="567"/>
              <w:jc w:val="both"/>
              <w:rPr>
                <w:sz w:val="24"/>
                <w:szCs w:val="24"/>
              </w:rPr>
            </w:pPr>
            <w:r w:rsidRPr="001633AB">
              <w:rPr>
                <w:sz w:val="24"/>
                <w:szCs w:val="24"/>
              </w:rPr>
              <w:t> </w:t>
            </w:r>
          </w:p>
        </w:tc>
        <w:tc>
          <w:tcPr>
            <w:tcW w:w="1990" w:type="pct"/>
            <w:tcMar>
              <w:top w:w="0" w:type="dxa"/>
              <w:left w:w="6" w:type="dxa"/>
              <w:bottom w:w="0" w:type="dxa"/>
              <w:right w:w="6" w:type="dxa"/>
            </w:tcMar>
            <w:hideMark/>
          </w:tcPr>
          <w:p w:rsidR="001633AB" w:rsidRPr="001633AB" w:rsidRDefault="001633AB" w:rsidP="001633AB">
            <w:pPr>
              <w:spacing w:after="28"/>
              <w:rPr>
                <w:sz w:val="22"/>
                <w:szCs w:val="22"/>
              </w:rPr>
            </w:pPr>
            <w:r w:rsidRPr="001633AB">
              <w:rPr>
                <w:sz w:val="22"/>
                <w:szCs w:val="22"/>
              </w:rPr>
              <w:t>Приложение 3</w:t>
            </w:r>
          </w:p>
          <w:p w:rsidR="001633AB" w:rsidRPr="001633AB" w:rsidRDefault="001633AB" w:rsidP="001633AB">
            <w:pPr>
              <w:rPr>
                <w:sz w:val="22"/>
                <w:szCs w:val="22"/>
              </w:rPr>
            </w:pPr>
            <w:r w:rsidRPr="001633AB">
              <w:rPr>
                <w:sz w:val="22"/>
                <w:szCs w:val="22"/>
              </w:rPr>
              <w:t>исключено</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Style w:val="tablencpi"/>
        <w:tblW w:w="5000" w:type="pct"/>
        <w:tblLook w:val="04A0"/>
      </w:tblPr>
      <w:tblGrid>
        <w:gridCol w:w="5639"/>
        <w:gridCol w:w="3728"/>
      </w:tblGrid>
      <w:tr w:rsidR="001633AB" w:rsidRPr="001633AB" w:rsidTr="001633AB">
        <w:tc>
          <w:tcPr>
            <w:tcW w:w="3010" w:type="pct"/>
            <w:tcMar>
              <w:top w:w="0" w:type="dxa"/>
              <w:left w:w="6" w:type="dxa"/>
              <w:bottom w:w="0" w:type="dxa"/>
              <w:right w:w="6" w:type="dxa"/>
            </w:tcMar>
            <w:hideMark/>
          </w:tcPr>
          <w:p w:rsidR="001633AB" w:rsidRPr="001633AB" w:rsidRDefault="001633AB" w:rsidP="001633AB">
            <w:pPr>
              <w:ind w:firstLine="567"/>
              <w:jc w:val="both"/>
              <w:rPr>
                <w:sz w:val="24"/>
                <w:szCs w:val="24"/>
              </w:rPr>
            </w:pPr>
            <w:r w:rsidRPr="001633AB">
              <w:rPr>
                <w:sz w:val="24"/>
                <w:szCs w:val="24"/>
              </w:rPr>
              <w:t> </w:t>
            </w:r>
          </w:p>
        </w:tc>
        <w:tc>
          <w:tcPr>
            <w:tcW w:w="1990" w:type="pct"/>
            <w:tcMar>
              <w:top w:w="0" w:type="dxa"/>
              <w:left w:w="6" w:type="dxa"/>
              <w:bottom w:w="0" w:type="dxa"/>
              <w:right w:w="6" w:type="dxa"/>
            </w:tcMar>
            <w:hideMark/>
          </w:tcPr>
          <w:p w:rsidR="001633AB" w:rsidRPr="001633AB" w:rsidRDefault="001633AB" w:rsidP="001633AB">
            <w:pPr>
              <w:spacing w:after="28"/>
              <w:rPr>
                <w:sz w:val="22"/>
                <w:szCs w:val="22"/>
              </w:rPr>
            </w:pPr>
            <w:r w:rsidRPr="001633AB">
              <w:rPr>
                <w:sz w:val="22"/>
                <w:szCs w:val="22"/>
              </w:rPr>
              <w:t>Приложение 4</w:t>
            </w:r>
          </w:p>
          <w:p w:rsidR="001633AB" w:rsidRPr="001633AB" w:rsidRDefault="001633AB" w:rsidP="001633AB">
            <w:pPr>
              <w:rPr>
                <w:sz w:val="22"/>
                <w:szCs w:val="22"/>
              </w:rPr>
            </w:pPr>
            <w:r w:rsidRPr="001633AB">
              <w:rPr>
                <w:sz w:val="22"/>
                <w:szCs w:val="22"/>
              </w:rPr>
              <w:t xml:space="preserve">к Инструкции по вопросам </w:t>
            </w:r>
            <w:r w:rsidRPr="001633AB">
              <w:rPr>
                <w:sz w:val="22"/>
                <w:szCs w:val="22"/>
              </w:rPr>
              <w:br/>
              <w:t xml:space="preserve">регулирования общественных </w:t>
            </w:r>
            <w:r w:rsidRPr="001633AB">
              <w:rPr>
                <w:sz w:val="22"/>
                <w:szCs w:val="22"/>
              </w:rPr>
              <w:br/>
              <w:t xml:space="preserve">отношений, связанных с обязательной </w:t>
            </w:r>
            <w:r w:rsidRPr="001633AB">
              <w:rPr>
                <w:sz w:val="22"/>
                <w:szCs w:val="22"/>
              </w:rPr>
              <w:br/>
              <w:t xml:space="preserve">юридической экспертизой </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ind w:left="5103" w:firstLine="420"/>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Крупский районный</w:t>
      </w:r>
    </w:p>
    <w:p w:rsidR="001633AB" w:rsidRPr="001633AB" w:rsidRDefault="001633AB" w:rsidP="001633AB">
      <w:pPr>
        <w:spacing w:after="0" w:line="240" w:lineRule="auto"/>
        <w:ind w:left="5103" w:firstLine="420"/>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исполнительный комитет</w:t>
      </w:r>
    </w:p>
    <w:p w:rsidR="001633AB" w:rsidRPr="001633AB" w:rsidRDefault="001633AB" w:rsidP="001633AB">
      <w:pPr>
        <w:spacing w:before="240" w:after="240" w:line="240" w:lineRule="auto"/>
        <w:jc w:val="center"/>
        <w:rPr>
          <w:rFonts w:ascii="Times New Roman" w:eastAsia="Times New Roman" w:hAnsi="Times New Roman" w:cs="Times New Roman"/>
          <w:b/>
          <w:bCs/>
          <w:sz w:val="24"/>
          <w:szCs w:val="24"/>
          <w:lang w:eastAsia="ru-RU"/>
        </w:rPr>
      </w:pPr>
      <w:r w:rsidRPr="001633AB">
        <w:rPr>
          <w:rFonts w:ascii="Times New Roman" w:eastAsia="Times New Roman" w:hAnsi="Times New Roman" w:cs="Times New Roman"/>
          <w:b/>
          <w:bCs/>
          <w:sz w:val="24"/>
          <w:szCs w:val="24"/>
          <w:lang w:eastAsia="ru-RU"/>
        </w:rPr>
        <w:t>О возврате документа</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Управлением юстиции Минского областного исполнительного комитета рассмотрено направленное для проведения обязательной юридической экспертизы решение Крупского районного исполнительного комитета от 3 октября 2006 г. № 20 «Об усилении </w:t>
      </w:r>
      <w:proofErr w:type="gramStart"/>
      <w:r w:rsidRPr="001633AB">
        <w:rPr>
          <w:rFonts w:ascii="Times New Roman" w:eastAsia="Times New Roman" w:hAnsi="Times New Roman" w:cs="Times New Roman"/>
          <w:sz w:val="24"/>
          <w:szCs w:val="24"/>
          <w:lang w:eastAsia="ru-RU"/>
        </w:rPr>
        <w:t>контроля за</w:t>
      </w:r>
      <w:proofErr w:type="gramEnd"/>
      <w:r w:rsidRPr="001633AB">
        <w:rPr>
          <w:rFonts w:ascii="Times New Roman" w:eastAsia="Times New Roman" w:hAnsi="Times New Roman" w:cs="Times New Roman"/>
          <w:sz w:val="24"/>
          <w:szCs w:val="24"/>
          <w:lang w:eastAsia="ru-RU"/>
        </w:rPr>
        <w:t xml:space="preserve"> использованием земель, прилегающих к рекам и водоемам».</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(Далее следует анализ представленного акта в целом либо его отдельных положений в соответствии с установленными законодательством основаниями, по которым данное решение подлежит возврату в нормотворческий орган.)</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proofErr w:type="gramStart"/>
      <w:r w:rsidRPr="001633AB">
        <w:rPr>
          <w:rFonts w:ascii="Times New Roman" w:eastAsia="Times New Roman" w:hAnsi="Times New Roman" w:cs="Times New Roman"/>
          <w:sz w:val="24"/>
          <w:szCs w:val="24"/>
          <w:lang w:eastAsia="ru-RU"/>
        </w:rPr>
        <w:t>На основании изложенного, руководствуясь пунктом 24 Инструкции о порядке осуществления обязательной юридической экспертизы нормативных правовых актов, утвержденной постановлением Совета Министров Республики Беларусь от 23 сентября 2006 г. № 1244, управление юстиции Минского областного исполнительного комитета возвращает решение Крупского районного исполнительного комитета от 3 октября 2006 г. № 20 «Об усилении контроля за использованием земель, прилегающих к рекам и водоемам» без проведения обязательной</w:t>
      </w:r>
      <w:proofErr w:type="gramEnd"/>
      <w:r w:rsidRPr="001633AB">
        <w:rPr>
          <w:rFonts w:ascii="Times New Roman" w:eastAsia="Times New Roman" w:hAnsi="Times New Roman" w:cs="Times New Roman"/>
          <w:sz w:val="24"/>
          <w:szCs w:val="24"/>
          <w:lang w:eastAsia="ru-RU"/>
        </w:rPr>
        <w:t xml:space="preserve"> юридической экспертизы.</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3858"/>
        <w:gridCol w:w="2111"/>
        <w:gridCol w:w="3398"/>
      </w:tblGrid>
      <w:tr w:rsidR="001633AB" w:rsidRPr="001633AB" w:rsidTr="001633AB">
        <w:tc>
          <w:tcPr>
            <w:tcW w:w="2059"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Начальник управления юстиции</w:t>
            </w:r>
          </w:p>
        </w:tc>
        <w:tc>
          <w:tcPr>
            <w:tcW w:w="1127"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814"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___________________________</w:t>
            </w:r>
          </w:p>
        </w:tc>
      </w:tr>
      <w:tr w:rsidR="001633AB" w:rsidRPr="001633AB" w:rsidTr="001633AB">
        <w:tc>
          <w:tcPr>
            <w:tcW w:w="2059"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127"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814"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(инициалы, фамилия)</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Иванов 200 00 00</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11.10.2006 Возврат решения № 20</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Style w:val="tablencpi"/>
        <w:tblW w:w="5000" w:type="pct"/>
        <w:tblLook w:val="04A0"/>
      </w:tblPr>
      <w:tblGrid>
        <w:gridCol w:w="6308"/>
        <w:gridCol w:w="3059"/>
      </w:tblGrid>
      <w:tr w:rsidR="001633AB" w:rsidRPr="001633AB" w:rsidTr="001633AB">
        <w:tc>
          <w:tcPr>
            <w:tcW w:w="3367" w:type="pct"/>
            <w:tcMar>
              <w:top w:w="0" w:type="dxa"/>
              <w:left w:w="6" w:type="dxa"/>
              <w:bottom w:w="0" w:type="dxa"/>
              <w:right w:w="6" w:type="dxa"/>
            </w:tcMar>
            <w:hideMark/>
          </w:tcPr>
          <w:p w:rsidR="001633AB" w:rsidRPr="001633AB" w:rsidRDefault="001633AB" w:rsidP="001633AB">
            <w:pPr>
              <w:ind w:firstLine="567"/>
              <w:jc w:val="both"/>
              <w:rPr>
                <w:sz w:val="24"/>
                <w:szCs w:val="24"/>
              </w:rPr>
            </w:pPr>
            <w:r w:rsidRPr="001633AB">
              <w:rPr>
                <w:sz w:val="24"/>
                <w:szCs w:val="24"/>
              </w:rPr>
              <w:t> </w:t>
            </w:r>
          </w:p>
        </w:tc>
        <w:tc>
          <w:tcPr>
            <w:tcW w:w="1633" w:type="pct"/>
            <w:tcMar>
              <w:top w:w="0" w:type="dxa"/>
              <w:left w:w="6" w:type="dxa"/>
              <w:bottom w:w="0" w:type="dxa"/>
              <w:right w:w="6" w:type="dxa"/>
            </w:tcMar>
            <w:hideMark/>
          </w:tcPr>
          <w:p w:rsidR="001633AB" w:rsidRPr="001633AB" w:rsidRDefault="001633AB" w:rsidP="001633AB">
            <w:pPr>
              <w:spacing w:after="28"/>
              <w:rPr>
                <w:sz w:val="22"/>
                <w:szCs w:val="22"/>
              </w:rPr>
            </w:pPr>
            <w:r w:rsidRPr="001633AB">
              <w:rPr>
                <w:sz w:val="22"/>
                <w:szCs w:val="22"/>
              </w:rPr>
              <w:t>Приложение 5</w:t>
            </w:r>
          </w:p>
          <w:p w:rsidR="001633AB" w:rsidRPr="001633AB" w:rsidRDefault="001633AB" w:rsidP="001633AB">
            <w:pPr>
              <w:rPr>
                <w:sz w:val="22"/>
                <w:szCs w:val="22"/>
              </w:rPr>
            </w:pPr>
            <w:r w:rsidRPr="001633AB">
              <w:rPr>
                <w:sz w:val="22"/>
                <w:szCs w:val="22"/>
              </w:rPr>
              <w:lastRenderedPageBreak/>
              <w:t>к Инструкции по вопросам</w:t>
            </w:r>
            <w:r w:rsidRPr="001633AB">
              <w:rPr>
                <w:sz w:val="22"/>
                <w:szCs w:val="22"/>
              </w:rPr>
              <w:br/>
              <w:t>регулирования общественных</w:t>
            </w:r>
            <w:r w:rsidRPr="001633AB">
              <w:rPr>
                <w:sz w:val="22"/>
                <w:szCs w:val="22"/>
              </w:rPr>
              <w:br/>
              <w:t>отношений, связанных</w:t>
            </w:r>
            <w:r w:rsidRPr="001633AB">
              <w:rPr>
                <w:sz w:val="22"/>
                <w:szCs w:val="22"/>
              </w:rPr>
              <w:br/>
              <w:t>с обязательной юридической</w:t>
            </w:r>
            <w:r w:rsidRPr="001633AB">
              <w:rPr>
                <w:sz w:val="22"/>
                <w:szCs w:val="22"/>
              </w:rPr>
              <w:br/>
              <w:t>экспертизой</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lastRenderedPageBreak/>
        <w:t> </w:t>
      </w:r>
    </w:p>
    <w:tbl>
      <w:tblPr>
        <w:tblStyle w:val="tablencpi"/>
        <w:tblW w:w="5000" w:type="pct"/>
        <w:tblLook w:val="04A0"/>
      </w:tblPr>
      <w:tblGrid>
        <w:gridCol w:w="6669"/>
        <w:gridCol w:w="2698"/>
      </w:tblGrid>
      <w:tr w:rsidR="001633AB" w:rsidRPr="001633AB" w:rsidTr="001633AB">
        <w:trPr>
          <w:trHeight w:val="240"/>
        </w:trPr>
        <w:tc>
          <w:tcPr>
            <w:tcW w:w="3560" w:type="pct"/>
            <w:tcMar>
              <w:top w:w="0" w:type="dxa"/>
              <w:left w:w="6" w:type="dxa"/>
              <w:bottom w:w="0" w:type="dxa"/>
              <w:right w:w="6" w:type="dxa"/>
            </w:tcMar>
            <w:hideMark/>
          </w:tcPr>
          <w:p w:rsidR="001633AB" w:rsidRPr="001633AB" w:rsidRDefault="001633AB" w:rsidP="001633AB">
            <w:pPr>
              <w:jc w:val="both"/>
              <w:rPr>
                <w:sz w:val="24"/>
                <w:szCs w:val="24"/>
              </w:rPr>
            </w:pPr>
            <w:r w:rsidRPr="001633AB">
              <w:rPr>
                <w:sz w:val="24"/>
                <w:szCs w:val="24"/>
              </w:rPr>
              <w:t> </w:t>
            </w:r>
          </w:p>
        </w:tc>
        <w:tc>
          <w:tcPr>
            <w:tcW w:w="1440" w:type="pct"/>
            <w:tcMar>
              <w:top w:w="0" w:type="dxa"/>
              <w:left w:w="6" w:type="dxa"/>
              <w:bottom w:w="0" w:type="dxa"/>
              <w:right w:w="6" w:type="dxa"/>
            </w:tcMar>
            <w:hideMark/>
          </w:tcPr>
          <w:p w:rsidR="001633AB" w:rsidRPr="001633AB" w:rsidRDefault="001633AB" w:rsidP="001633AB">
            <w:pPr>
              <w:jc w:val="both"/>
              <w:rPr>
                <w:sz w:val="24"/>
                <w:szCs w:val="24"/>
              </w:rPr>
            </w:pPr>
            <w:r w:rsidRPr="001633AB">
              <w:rPr>
                <w:sz w:val="24"/>
                <w:szCs w:val="24"/>
              </w:rPr>
              <w:t>Крупский районный</w:t>
            </w:r>
          </w:p>
          <w:p w:rsidR="001633AB" w:rsidRPr="001633AB" w:rsidRDefault="001633AB" w:rsidP="001633AB">
            <w:pPr>
              <w:jc w:val="both"/>
              <w:rPr>
                <w:sz w:val="24"/>
                <w:szCs w:val="24"/>
              </w:rPr>
            </w:pPr>
            <w:r w:rsidRPr="001633AB">
              <w:rPr>
                <w:sz w:val="24"/>
                <w:szCs w:val="24"/>
              </w:rPr>
              <w:t>исполнительный комитет</w:t>
            </w:r>
          </w:p>
        </w:tc>
      </w:tr>
      <w:tr w:rsidR="001633AB" w:rsidRPr="001633AB" w:rsidTr="001633AB">
        <w:trPr>
          <w:trHeight w:val="240"/>
        </w:trPr>
        <w:tc>
          <w:tcPr>
            <w:tcW w:w="3560" w:type="pct"/>
            <w:tcMar>
              <w:top w:w="0" w:type="dxa"/>
              <w:left w:w="6" w:type="dxa"/>
              <w:bottom w:w="0" w:type="dxa"/>
              <w:right w:w="6" w:type="dxa"/>
            </w:tcMar>
            <w:hideMark/>
          </w:tcPr>
          <w:p w:rsidR="001633AB" w:rsidRPr="001633AB" w:rsidRDefault="001633AB" w:rsidP="001633AB">
            <w:pPr>
              <w:jc w:val="both"/>
              <w:rPr>
                <w:sz w:val="24"/>
                <w:szCs w:val="24"/>
              </w:rPr>
            </w:pPr>
            <w:r w:rsidRPr="001633AB">
              <w:rPr>
                <w:sz w:val="24"/>
                <w:szCs w:val="24"/>
              </w:rPr>
              <w:t> </w:t>
            </w:r>
          </w:p>
        </w:tc>
        <w:tc>
          <w:tcPr>
            <w:tcW w:w="1440" w:type="pct"/>
            <w:tcMar>
              <w:top w:w="0" w:type="dxa"/>
              <w:left w:w="6" w:type="dxa"/>
              <w:bottom w:w="0" w:type="dxa"/>
              <w:right w:w="6" w:type="dxa"/>
            </w:tcMar>
            <w:hideMark/>
          </w:tcPr>
          <w:p w:rsidR="001633AB" w:rsidRPr="001633AB" w:rsidRDefault="001633AB" w:rsidP="001633AB">
            <w:pPr>
              <w:jc w:val="both"/>
              <w:rPr>
                <w:sz w:val="24"/>
                <w:szCs w:val="24"/>
              </w:rPr>
            </w:pPr>
            <w:r w:rsidRPr="001633AB">
              <w:rPr>
                <w:sz w:val="24"/>
                <w:szCs w:val="24"/>
              </w:rPr>
              <w:t> </w:t>
            </w:r>
          </w:p>
        </w:tc>
      </w:tr>
      <w:tr w:rsidR="001633AB" w:rsidRPr="001633AB" w:rsidTr="001633AB">
        <w:trPr>
          <w:trHeight w:val="240"/>
        </w:trPr>
        <w:tc>
          <w:tcPr>
            <w:tcW w:w="3560" w:type="pct"/>
            <w:tcMar>
              <w:top w:w="0" w:type="dxa"/>
              <w:left w:w="6" w:type="dxa"/>
              <w:bottom w:w="0" w:type="dxa"/>
              <w:right w:w="6" w:type="dxa"/>
            </w:tcMar>
            <w:hideMark/>
          </w:tcPr>
          <w:p w:rsidR="001633AB" w:rsidRPr="001633AB" w:rsidRDefault="001633AB" w:rsidP="001633AB">
            <w:pPr>
              <w:jc w:val="both"/>
              <w:rPr>
                <w:sz w:val="24"/>
                <w:szCs w:val="24"/>
              </w:rPr>
            </w:pPr>
            <w:r w:rsidRPr="001633AB">
              <w:rPr>
                <w:sz w:val="24"/>
                <w:szCs w:val="24"/>
              </w:rPr>
              <w:t> </w:t>
            </w:r>
          </w:p>
        </w:tc>
        <w:tc>
          <w:tcPr>
            <w:tcW w:w="1440" w:type="pct"/>
            <w:tcMar>
              <w:top w:w="0" w:type="dxa"/>
              <w:left w:w="6" w:type="dxa"/>
              <w:bottom w:w="0" w:type="dxa"/>
              <w:right w:w="6" w:type="dxa"/>
            </w:tcMar>
            <w:hideMark/>
          </w:tcPr>
          <w:p w:rsidR="001633AB" w:rsidRPr="001633AB" w:rsidRDefault="001633AB" w:rsidP="001633AB">
            <w:pPr>
              <w:jc w:val="both"/>
              <w:rPr>
                <w:sz w:val="24"/>
                <w:szCs w:val="24"/>
              </w:rPr>
            </w:pPr>
            <w:r w:rsidRPr="001633AB">
              <w:rPr>
                <w:sz w:val="24"/>
                <w:szCs w:val="24"/>
              </w:rPr>
              <w:t>Национальный центр</w:t>
            </w:r>
          </w:p>
          <w:p w:rsidR="001633AB" w:rsidRPr="001633AB" w:rsidRDefault="001633AB" w:rsidP="001633AB">
            <w:pPr>
              <w:jc w:val="both"/>
              <w:rPr>
                <w:sz w:val="24"/>
                <w:szCs w:val="24"/>
              </w:rPr>
            </w:pPr>
            <w:r w:rsidRPr="001633AB">
              <w:rPr>
                <w:sz w:val="24"/>
                <w:szCs w:val="24"/>
              </w:rPr>
              <w:t>правовой информации</w:t>
            </w:r>
          </w:p>
          <w:p w:rsidR="001633AB" w:rsidRPr="001633AB" w:rsidRDefault="001633AB" w:rsidP="001633AB">
            <w:pPr>
              <w:jc w:val="both"/>
              <w:rPr>
                <w:sz w:val="24"/>
                <w:szCs w:val="24"/>
              </w:rPr>
            </w:pPr>
            <w:r w:rsidRPr="001633AB">
              <w:rPr>
                <w:sz w:val="24"/>
                <w:szCs w:val="24"/>
              </w:rPr>
              <w:t>Республики Беларусь</w:t>
            </w:r>
          </w:p>
        </w:tc>
      </w:tr>
    </w:tbl>
    <w:p w:rsidR="001633AB" w:rsidRPr="001633AB" w:rsidRDefault="001633AB" w:rsidP="001633AB">
      <w:pPr>
        <w:spacing w:before="240" w:after="240" w:line="240" w:lineRule="auto"/>
        <w:jc w:val="center"/>
        <w:rPr>
          <w:rFonts w:ascii="Times New Roman" w:eastAsia="Times New Roman" w:hAnsi="Times New Roman" w:cs="Times New Roman"/>
          <w:b/>
          <w:bCs/>
          <w:sz w:val="24"/>
          <w:szCs w:val="24"/>
          <w:lang w:eastAsia="ru-RU"/>
        </w:rPr>
      </w:pPr>
      <w:r w:rsidRPr="001633AB">
        <w:rPr>
          <w:rFonts w:ascii="Times New Roman" w:eastAsia="Times New Roman" w:hAnsi="Times New Roman" w:cs="Times New Roman"/>
          <w:b/>
          <w:bCs/>
          <w:sz w:val="24"/>
          <w:szCs w:val="24"/>
          <w:lang w:eastAsia="ru-RU"/>
        </w:rPr>
        <w:t>Заключение по нормативному правовому акту</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proofErr w:type="gramStart"/>
      <w:r w:rsidRPr="001633AB">
        <w:rPr>
          <w:rFonts w:ascii="Times New Roman" w:eastAsia="Times New Roman" w:hAnsi="Times New Roman" w:cs="Times New Roman"/>
          <w:sz w:val="24"/>
          <w:szCs w:val="24"/>
          <w:lang w:eastAsia="ru-RU"/>
        </w:rPr>
        <w:t>В соответствии с Указом Президента Республики Беларусь от 30 декабря 2010 г. № 711 «О некоторых вопросах осуществления обязательной юридической экспертизы нормативных правовых актов» управлением юстиции Минского областного исполнительного комитета проведена обязательная юридическая экспертиза решения Крупского районного исполнительного комитета от 3 октября 2006 г. № 20 «Об усилении контроля за использованием земель, прилегающих к рекам и водоемам».</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При проведении обязательной юридической </w:t>
      </w:r>
      <w:proofErr w:type="gramStart"/>
      <w:r w:rsidRPr="001633AB">
        <w:rPr>
          <w:rFonts w:ascii="Times New Roman" w:eastAsia="Times New Roman" w:hAnsi="Times New Roman" w:cs="Times New Roman"/>
          <w:sz w:val="24"/>
          <w:szCs w:val="24"/>
          <w:lang w:eastAsia="ru-RU"/>
        </w:rPr>
        <w:t>экспертизы нормативного правового акта несоответствия Конституции Республики</w:t>
      </w:r>
      <w:proofErr w:type="gramEnd"/>
      <w:r w:rsidRPr="001633AB">
        <w:rPr>
          <w:rFonts w:ascii="Times New Roman" w:eastAsia="Times New Roman" w:hAnsi="Times New Roman" w:cs="Times New Roman"/>
          <w:sz w:val="24"/>
          <w:szCs w:val="24"/>
          <w:lang w:eastAsia="ru-RU"/>
        </w:rPr>
        <w:t xml:space="preserve"> Беларусь, нормативным правовым актам Президента Республики Беларусь, законам Республики Беларусь, иным нормативным правовым актам большей юридической силы по отношению к оцениваемому нормативному правовому акту, в том числе устанавливающим требования нормотворческой техники не выявлено.</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На основании изложенного решение Крупского районного исполнительного комитета от 3 октября 2006 г. № 20 «Об усилении </w:t>
      </w:r>
      <w:proofErr w:type="gramStart"/>
      <w:r w:rsidRPr="001633AB">
        <w:rPr>
          <w:rFonts w:ascii="Times New Roman" w:eastAsia="Times New Roman" w:hAnsi="Times New Roman" w:cs="Times New Roman"/>
          <w:sz w:val="24"/>
          <w:szCs w:val="24"/>
          <w:lang w:eastAsia="ru-RU"/>
        </w:rPr>
        <w:t>контроля за</w:t>
      </w:r>
      <w:proofErr w:type="gramEnd"/>
      <w:r w:rsidRPr="001633AB">
        <w:rPr>
          <w:rFonts w:ascii="Times New Roman" w:eastAsia="Times New Roman" w:hAnsi="Times New Roman" w:cs="Times New Roman"/>
          <w:sz w:val="24"/>
          <w:szCs w:val="24"/>
          <w:lang w:eastAsia="ru-RU"/>
        </w:rPr>
        <w:t xml:space="preserve"> использованием земель, прилегающих к рекам и водоемам» подлежит включению в Национальный реестр правовых актов Республики Беларусь.</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Style w:val="tablencpi"/>
        <w:tblW w:w="5000" w:type="pct"/>
        <w:tblLook w:val="04A0"/>
      </w:tblPr>
      <w:tblGrid>
        <w:gridCol w:w="3606"/>
        <w:gridCol w:w="2340"/>
        <w:gridCol w:w="3421"/>
      </w:tblGrid>
      <w:tr w:rsidR="001633AB" w:rsidRPr="001633AB" w:rsidTr="001633AB">
        <w:trPr>
          <w:trHeight w:val="240"/>
        </w:trPr>
        <w:tc>
          <w:tcPr>
            <w:tcW w:w="1925" w:type="pct"/>
            <w:tcMar>
              <w:top w:w="0" w:type="dxa"/>
              <w:left w:w="6" w:type="dxa"/>
              <w:bottom w:w="0" w:type="dxa"/>
              <w:right w:w="6" w:type="dxa"/>
            </w:tcMar>
            <w:hideMark/>
          </w:tcPr>
          <w:p w:rsidR="001633AB" w:rsidRPr="001633AB" w:rsidRDefault="001633AB" w:rsidP="001633AB">
            <w:pPr>
              <w:jc w:val="both"/>
              <w:rPr>
                <w:sz w:val="24"/>
                <w:szCs w:val="24"/>
              </w:rPr>
            </w:pPr>
            <w:r w:rsidRPr="001633AB">
              <w:rPr>
                <w:sz w:val="24"/>
                <w:szCs w:val="24"/>
              </w:rPr>
              <w:t>Начальник управления юстиции</w:t>
            </w:r>
          </w:p>
        </w:tc>
        <w:tc>
          <w:tcPr>
            <w:tcW w:w="1249" w:type="pct"/>
            <w:tcMar>
              <w:top w:w="0" w:type="dxa"/>
              <w:left w:w="6" w:type="dxa"/>
              <w:bottom w:w="0" w:type="dxa"/>
              <w:right w:w="6" w:type="dxa"/>
            </w:tcMar>
            <w:hideMark/>
          </w:tcPr>
          <w:p w:rsidR="001633AB" w:rsidRPr="001633AB" w:rsidRDefault="001633AB" w:rsidP="001633AB">
            <w:pPr>
              <w:jc w:val="both"/>
              <w:rPr>
                <w:sz w:val="24"/>
                <w:szCs w:val="24"/>
              </w:rPr>
            </w:pPr>
            <w:r w:rsidRPr="001633AB">
              <w:rPr>
                <w:sz w:val="24"/>
                <w:szCs w:val="24"/>
              </w:rPr>
              <w:t> </w:t>
            </w:r>
          </w:p>
        </w:tc>
        <w:tc>
          <w:tcPr>
            <w:tcW w:w="1826" w:type="pct"/>
            <w:tcMar>
              <w:top w:w="0" w:type="dxa"/>
              <w:left w:w="6" w:type="dxa"/>
              <w:bottom w:w="0" w:type="dxa"/>
              <w:right w:w="6" w:type="dxa"/>
            </w:tcMar>
            <w:hideMark/>
          </w:tcPr>
          <w:p w:rsidR="001633AB" w:rsidRPr="001633AB" w:rsidRDefault="001633AB" w:rsidP="001633AB">
            <w:pPr>
              <w:jc w:val="center"/>
              <w:rPr>
                <w:sz w:val="24"/>
                <w:szCs w:val="24"/>
              </w:rPr>
            </w:pPr>
            <w:r w:rsidRPr="001633AB">
              <w:rPr>
                <w:sz w:val="24"/>
                <w:szCs w:val="24"/>
              </w:rPr>
              <w:t>___________________________</w:t>
            </w:r>
          </w:p>
        </w:tc>
      </w:tr>
      <w:tr w:rsidR="001633AB" w:rsidRPr="001633AB" w:rsidTr="001633AB">
        <w:trPr>
          <w:trHeight w:val="240"/>
        </w:trPr>
        <w:tc>
          <w:tcPr>
            <w:tcW w:w="1925" w:type="pct"/>
            <w:tcMar>
              <w:top w:w="0" w:type="dxa"/>
              <w:left w:w="6" w:type="dxa"/>
              <w:bottom w:w="0" w:type="dxa"/>
              <w:right w:w="6" w:type="dxa"/>
            </w:tcMar>
            <w:hideMark/>
          </w:tcPr>
          <w:p w:rsidR="001633AB" w:rsidRPr="001633AB" w:rsidRDefault="001633AB" w:rsidP="001633AB">
            <w:r w:rsidRPr="001633AB">
              <w:t> </w:t>
            </w:r>
          </w:p>
        </w:tc>
        <w:tc>
          <w:tcPr>
            <w:tcW w:w="1249" w:type="pct"/>
            <w:tcMar>
              <w:top w:w="0" w:type="dxa"/>
              <w:left w:w="6" w:type="dxa"/>
              <w:bottom w:w="0" w:type="dxa"/>
              <w:right w:w="6" w:type="dxa"/>
            </w:tcMar>
            <w:hideMark/>
          </w:tcPr>
          <w:p w:rsidR="001633AB" w:rsidRPr="001633AB" w:rsidRDefault="001633AB" w:rsidP="001633AB">
            <w:r w:rsidRPr="001633AB">
              <w:t> </w:t>
            </w:r>
          </w:p>
        </w:tc>
        <w:tc>
          <w:tcPr>
            <w:tcW w:w="1826" w:type="pct"/>
            <w:tcMar>
              <w:top w:w="0" w:type="dxa"/>
              <w:left w:w="6" w:type="dxa"/>
              <w:bottom w:w="0" w:type="dxa"/>
              <w:right w:w="6" w:type="dxa"/>
            </w:tcMar>
            <w:hideMark/>
          </w:tcPr>
          <w:p w:rsidR="001633AB" w:rsidRPr="001633AB" w:rsidRDefault="001633AB" w:rsidP="001633AB">
            <w:pPr>
              <w:jc w:val="center"/>
            </w:pPr>
            <w:r w:rsidRPr="001633AB">
              <w:t>(инициалы, фамилия)</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Иванов 200 00 00</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11.10.2006 Заключение по решению № 20</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Style w:val="tablencpi"/>
        <w:tblW w:w="5000" w:type="pct"/>
        <w:tblLook w:val="04A0"/>
      </w:tblPr>
      <w:tblGrid>
        <w:gridCol w:w="6308"/>
        <w:gridCol w:w="3059"/>
      </w:tblGrid>
      <w:tr w:rsidR="001633AB" w:rsidRPr="001633AB" w:rsidTr="001633AB">
        <w:tc>
          <w:tcPr>
            <w:tcW w:w="3367" w:type="pct"/>
            <w:tcMar>
              <w:top w:w="0" w:type="dxa"/>
              <w:left w:w="6" w:type="dxa"/>
              <w:bottom w:w="0" w:type="dxa"/>
              <w:right w:w="6" w:type="dxa"/>
            </w:tcMar>
            <w:hideMark/>
          </w:tcPr>
          <w:p w:rsidR="001633AB" w:rsidRPr="001633AB" w:rsidRDefault="001633AB" w:rsidP="001633AB">
            <w:pPr>
              <w:ind w:firstLine="567"/>
              <w:jc w:val="both"/>
              <w:rPr>
                <w:sz w:val="24"/>
                <w:szCs w:val="24"/>
              </w:rPr>
            </w:pPr>
            <w:r w:rsidRPr="001633AB">
              <w:rPr>
                <w:sz w:val="24"/>
                <w:szCs w:val="24"/>
              </w:rPr>
              <w:t> </w:t>
            </w:r>
          </w:p>
        </w:tc>
        <w:tc>
          <w:tcPr>
            <w:tcW w:w="1633" w:type="pct"/>
            <w:tcMar>
              <w:top w:w="0" w:type="dxa"/>
              <w:left w:w="6" w:type="dxa"/>
              <w:bottom w:w="0" w:type="dxa"/>
              <w:right w:w="6" w:type="dxa"/>
            </w:tcMar>
            <w:hideMark/>
          </w:tcPr>
          <w:p w:rsidR="001633AB" w:rsidRPr="001633AB" w:rsidRDefault="001633AB" w:rsidP="001633AB">
            <w:pPr>
              <w:spacing w:after="28"/>
              <w:rPr>
                <w:sz w:val="22"/>
                <w:szCs w:val="22"/>
              </w:rPr>
            </w:pPr>
            <w:r w:rsidRPr="001633AB">
              <w:rPr>
                <w:sz w:val="22"/>
                <w:szCs w:val="22"/>
              </w:rPr>
              <w:t>Приложение 6</w:t>
            </w:r>
          </w:p>
          <w:p w:rsidR="001633AB" w:rsidRPr="001633AB" w:rsidRDefault="001633AB" w:rsidP="001633AB">
            <w:pPr>
              <w:rPr>
                <w:sz w:val="22"/>
                <w:szCs w:val="22"/>
              </w:rPr>
            </w:pPr>
            <w:r w:rsidRPr="001633AB">
              <w:rPr>
                <w:sz w:val="22"/>
                <w:szCs w:val="22"/>
              </w:rPr>
              <w:t>к Инструкции по вопросам</w:t>
            </w:r>
            <w:r w:rsidRPr="001633AB">
              <w:rPr>
                <w:sz w:val="22"/>
                <w:szCs w:val="22"/>
              </w:rPr>
              <w:br/>
              <w:t>регулирования общественных</w:t>
            </w:r>
            <w:r w:rsidRPr="001633AB">
              <w:rPr>
                <w:sz w:val="22"/>
                <w:szCs w:val="22"/>
              </w:rPr>
              <w:br/>
              <w:t>отношений, связанных</w:t>
            </w:r>
            <w:r w:rsidRPr="001633AB">
              <w:rPr>
                <w:sz w:val="22"/>
                <w:szCs w:val="22"/>
              </w:rPr>
              <w:br/>
              <w:t>с обязательной юридической</w:t>
            </w:r>
            <w:r w:rsidRPr="001633AB">
              <w:rPr>
                <w:sz w:val="22"/>
                <w:szCs w:val="22"/>
              </w:rPr>
              <w:br/>
              <w:t>экспертизой</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Style w:val="tablencpi"/>
        <w:tblW w:w="5000" w:type="pct"/>
        <w:tblLook w:val="04A0"/>
      </w:tblPr>
      <w:tblGrid>
        <w:gridCol w:w="6669"/>
        <w:gridCol w:w="2698"/>
      </w:tblGrid>
      <w:tr w:rsidR="001633AB" w:rsidRPr="001633AB" w:rsidTr="001633AB">
        <w:trPr>
          <w:trHeight w:val="240"/>
        </w:trPr>
        <w:tc>
          <w:tcPr>
            <w:tcW w:w="3560" w:type="pct"/>
            <w:tcMar>
              <w:top w:w="0" w:type="dxa"/>
              <w:left w:w="6" w:type="dxa"/>
              <w:bottom w:w="0" w:type="dxa"/>
              <w:right w:w="6" w:type="dxa"/>
            </w:tcMar>
            <w:hideMark/>
          </w:tcPr>
          <w:p w:rsidR="001633AB" w:rsidRPr="001633AB" w:rsidRDefault="001633AB" w:rsidP="001633AB">
            <w:pPr>
              <w:jc w:val="both"/>
              <w:rPr>
                <w:sz w:val="24"/>
                <w:szCs w:val="24"/>
              </w:rPr>
            </w:pPr>
            <w:r w:rsidRPr="001633AB">
              <w:rPr>
                <w:sz w:val="24"/>
                <w:szCs w:val="24"/>
              </w:rPr>
              <w:t> </w:t>
            </w:r>
          </w:p>
        </w:tc>
        <w:tc>
          <w:tcPr>
            <w:tcW w:w="1440" w:type="pct"/>
            <w:tcMar>
              <w:top w:w="0" w:type="dxa"/>
              <w:left w:w="6" w:type="dxa"/>
              <w:bottom w:w="0" w:type="dxa"/>
              <w:right w:w="6" w:type="dxa"/>
            </w:tcMar>
            <w:hideMark/>
          </w:tcPr>
          <w:p w:rsidR="001633AB" w:rsidRPr="001633AB" w:rsidRDefault="001633AB" w:rsidP="001633AB">
            <w:pPr>
              <w:jc w:val="both"/>
              <w:rPr>
                <w:sz w:val="24"/>
                <w:szCs w:val="24"/>
              </w:rPr>
            </w:pPr>
            <w:r w:rsidRPr="001633AB">
              <w:rPr>
                <w:sz w:val="24"/>
                <w:szCs w:val="24"/>
              </w:rPr>
              <w:t>Крупский районный</w:t>
            </w:r>
          </w:p>
          <w:p w:rsidR="001633AB" w:rsidRPr="001633AB" w:rsidRDefault="001633AB" w:rsidP="001633AB">
            <w:pPr>
              <w:jc w:val="both"/>
              <w:rPr>
                <w:sz w:val="24"/>
                <w:szCs w:val="24"/>
              </w:rPr>
            </w:pPr>
            <w:r w:rsidRPr="001633AB">
              <w:rPr>
                <w:sz w:val="24"/>
                <w:szCs w:val="24"/>
              </w:rPr>
              <w:t>исполнительный комитет</w:t>
            </w:r>
          </w:p>
        </w:tc>
      </w:tr>
      <w:tr w:rsidR="001633AB" w:rsidRPr="001633AB" w:rsidTr="001633AB">
        <w:trPr>
          <w:trHeight w:val="240"/>
        </w:trPr>
        <w:tc>
          <w:tcPr>
            <w:tcW w:w="3560" w:type="pct"/>
            <w:tcMar>
              <w:top w:w="0" w:type="dxa"/>
              <w:left w:w="6" w:type="dxa"/>
              <w:bottom w:w="0" w:type="dxa"/>
              <w:right w:w="6" w:type="dxa"/>
            </w:tcMar>
            <w:hideMark/>
          </w:tcPr>
          <w:p w:rsidR="001633AB" w:rsidRPr="001633AB" w:rsidRDefault="001633AB" w:rsidP="001633AB">
            <w:pPr>
              <w:jc w:val="both"/>
              <w:rPr>
                <w:sz w:val="24"/>
                <w:szCs w:val="24"/>
              </w:rPr>
            </w:pPr>
            <w:r w:rsidRPr="001633AB">
              <w:rPr>
                <w:sz w:val="24"/>
                <w:szCs w:val="24"/>
              </w:rPr>
              <w:t> </w:t>
            </w:r>
          </w:p>
        </w:tc>
        <w:tc>
          <w:tcPr>
            <w:tcW w:w="1440" w:type="pct"/>
            <w:tcMar>
              <w:top w:w="0" w:type="dxa"/>
              <w:left w:w="6" w:type="dxa"/>
              <w:bottom w:w="0" w:type="dxa"/>
              <w:right w:w="6" w:type="dxa"/>
            </w:tcMar>
            <w:hideMark/>
          </w:tcPr>
          <w:p w:rsidR="001633AB" w:rsidRPr="001633AB" w:rsidRDefault="001633AB" w:rsidP="001633AB">
            <w:pPr>
              <w:jc w:val="both"/>
              <w:rPr>
                <w:sz w:val="24"/>
                <w:szCs w:val="24"/>
              </w:rPr>
            </w:pPr>
            <w:r w:rsidRPr="001633AB">
              <w:rPr>
                <w:sz w:val="24"/>
                <w:szCs w:val="24"/>
              </w:rPr>
              <w:t> </w:t>
            </w:r>
          </w:p>
        </w:tc>
      </w:tr>
      <w:tr w:rsidR="001633AB" w:rsidRPr="001633AB" w:rsidTr="001633AB">
        <w:trPr>
          <w:trHeight w:val="240"/>
        </w:trPr>
        <w:tc>
          <w:tcPr>
            <w:tcW w:w="3560" w:type="pct"/>
            <w:tcMar>
              <w:top w:w="0" w:type="dxa"/>
              <w:left w:w="6" w:type="dxa"/>
              <w:bottom w:w="0" w:type="dxa"/>
              <w:right w:w="6" w:type="dxa"/>
            </w:tcMar>
            <w:hideMark/>
          </w:tcPr>
          <w:p w:rsidR="001633AB" w:rsidRPr="001633AB" w:rsidRDefault="001633AB" w:rsidP="001633AB">
            <w:pPr>
              <w:jc w:val="both"/>
              <w:rPr>
                <w:sz w:val="24"/>
                <w:szCs w:val="24"/>
              </w:rPr>
            </w:pPr>
            <w:r w:rsidRPr="001633AB">
              <w:rPr>
                <w:sz w:val="24"/>
                <w:szCs w:val="24"/>
              </w:rPr>
              <w:t> </w:t>
            </w:r>
          </w:p>
        </w:tc>
        <w:tc>
          <w:tcPr>
            <w:tcW w:w="1440" w:type="pct"/>
            <w:tcMar>
              <w:top w:w="0" w:type="dxa"/>
              <w:left w:w="6" w:type="dxa"/>
              <w:bottom w:w="0" w:type="dxa"/>
              <w:right w:w="6" w:type="dxa"/>
            </w:tcMar>
            <w:hideMark/>
          </w:tcPr>
          <w:p w:rsidR="001633AB" w:rsidRPr="001633AB" w:rsidRDefault="001633AB" w:rsidP="001633AB">
            <w:pPr>
              <w:jc w:val="both"/>
              <w:rPr>
                <w:sz w:val="24"/>
                <w:szCs w:val="24"/>
              </w:rPr>
            </w:pPr>
            <w:r w:rsidRPr="001633AB">
              <w:rPr>
                <w:sz w:val="24"/>
                <w:szCs w:val="24"/>
              </w:rPr>
              <w:t>Национальный центр</w:t>
            </w:r>
          </w:p>
          <w:p w:rsidR="001633AB" w:rsidRPr="001633AB" w:rsidRDefault="001633AB" w:rsidP="001633AB">
            <w:pPr>
              <w:jc w:val="both"/>
              <w:rPr>
                <w:sz w:val="24"/>
                <w:szCs w:val="24"/>
              </w:rPr>
            </w:pPr>
            <w:r w:rsidRPr="001633AB">
              <w:rPr>
                <w:sz w:val="24"/>
                <w:szCs w:val="24"/>
              </w:rPr>
              <w:t>правовой информации</w:t>
            </w:r>
          </w:p>
          <w:p w:rsidR="001633AB" w:rsidRPr="001633AB" w:rsidRDefault="001633AB" w:rsidP="001633AB">
            <w:pPr>
              <w:jc w:val="both"/>
              <w:rPr>
                <w:sz w:val="24"/>
                <w:szCs w:val="24"/>
              </w:rPr>
            </w:pPr>
            <w:r w:rsidRPr="001633AB">
              <w:rPr>
                <w:sz w:val="24"/>
                <w:szCs w:val="24"/>
              </w:rPr>
              <w:t>Республики Беларусь</w:t>
            </w:r>
          </w:p>
        </w:tc>
      </w:tr>
    </w:tbl>
    <w:p w:rsidR="001633AB" w:rsidRPr="001633AB" w:rsidRDefault="001633AB" w:rsidP="001633AB">
      <w:pPr>
        <w:spacing w:before="240" w:after="240" w:line="240" w:lineRule="auto"/>
        <w:jc w:val="center"/>
        <w:rPr>
          <w:rFonts w:ascii="Times New Roman" w:eastAsia="Times New Roman" w:hAnsi="Times New Roman" w:cs="Times New Roman"/>
          <w:b/>
          <w:bCs/>
          <w:sz w:val="24"/>
          <w:szCs w:val="24"/>
          <w:lang w:eastAsia="ru-RU"/>
        </w:rPr>
      </w:pPr>
      <w:r w:rsidRPr="001633AB">
        <w:rPr>
          <w:rFonts w:ascii="Times New Roman" w:eastAsia="Times New Roman" w:hAnsi="Times New Roman" w:cs="Times New Roman"/>
          <w:b/>
          <w:bCs/>
          <w:sz w:val="24"/>
          <w:szCs w:val="24"/>
          <w:lang w:eastAsia="ru-RU"/>
        </w:rPr>
        <w:t>Заключение по нормативному правовому акту</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proofErr w:type="gramStart"/>
      <w:r w:rsidRPr="001633AB">
        <w:rPr>
          <w:rFonts w:ascii="Times New Roman" w:eastAsia="Times New Roman" w:hAnsi="Times New Roman" w:cs="Times New Roman"/>
          <w:sz w:val="24"/>
          <w:szCs w:val="24"/>
          <w:lang w:eastAsia="ru-RU"/>
        </w:rPr>
        <w:lastRenderedPageBreak/>
        <w:t>В соответствии с Указом Президента Республики Беларусь от 30 декабря 2010 г. № 711 «О некоторых вопросах осуществления обязательной юридической экспертизы нормативных правовых актов» управлением юстиции Минского областного исполнительного комитета проведена обязательная юридическая экспертиза решения Крупского районного исполнительного комитета от 3 октября 2006 г. № 20 «Об усилении контроля за использованием земель, прилегающих к рекам и водоемам».</w:t>
      </w:r>
      <w:proofErr w:type="gramEnd"/>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При проведении обязательной юридической экспертизы установлено, что… (далее излагаются обоснованные тезисы по каждому из выявленных несоответствий законодательству Республики Беларусь).</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xml:space="preserve">На основании изложенного решение Крупского районного исполнительного комитета от 3 октября 2006 г. № 20 «Об усилении </w:t>
      </w:r>
      <w:proofErr w:type="gramStart"/>
      <w:r w:rsidRPr="001633AB">
        <w:rPr>
          <w:rFonts w:ascii="Times New Roman" w:eastAsia="Times New Roman" w:hAnsi="Times New Roman" w:cs="Times New Roman"/>
          <w:sz w:val="24"/>
          <w:szCs w:val="24"/>
          <w:lang w:eastAsia="ru-RU"/>
        </w:rPr>
        <w:t>контроля за</w:t>
      </w:r>
      <w:proofErr w:type="gramEnd"/>
      <w:r w:rsidRPr="001633AB">
        <w:rPr>
          <w:rFonts w:ascii="Times New Roman" w:eastAsia="Times New Roman" w:hAnsi="Times New Roman" w:cs="Times New Roman"/>
          <w:sz w:val="24"/>
          <w:szCs w:val="24"/>
          <w:lang w:eastAsia="ru-RU"/>
        </w:rPr>
        <w:t xml:space="preserve"> использованием земель, прилегающих к рекам и водоемам» не подлежит включению в Национальный реестр правовых актов Республики Беларусь.</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Style w:val="tablencpi"/>
        <w:tblW w:w="5000" w:type="pct"/>
        <w:tblLook w:val="04A0"/>
      </w:tblPr>
      <w:tblGrid>
        <w:gridCol w:w="3606"/>
        <w:gridCol w:w="2340"/>
        <w:gridCol w:w="3421"/>
      </w:tblGrid>
      <w:tr w:rsidR="001633AB" w:rsidRPr="001633AB" w:rsidTr="001633AB">
        <w:trPr>
          <w:trHeight w:val="240"/>
        </w:trPr>
        <w:tc>
          <w:tcPr>
            <w:tcW w:w="1925" w:type="pct"/>
            <w:tcMar>
              <w:top w:w="0" w:type="dxa"/>
              <w:left w:w="6" w:type="dxa"/>
              <w:bottom w:w="0" w:type="dxa"/>
              <w:right w:w="6" w:type="dxa"/>
            </w:tcMar>
            <w:hideMark/>
          </w:tcPr>
          <w:p w:rsidR="001633AB" w:rsidRPr="001633AB" w:rsidRDefault="001633AB" w:rsidP="001633AB">
            <w:pPr>
              <w:jc w:val="both"/>
              <w:rPr>
                <w:sz w:val="24"/>
                <w:szCs w:val="24"/>
              </w:rPr>
            </w:pPr>
            <w:r w:rsidRPr="001633AB">
              <w:rPr>
                <w:sz w:val="24"/>
                <w:szCs w:val="24"/>
              </w:rPr>
              <w:t>Начальник управления юстиции</w:t>
            </w:r>
          </w:p>
        </w:tc>
        <w:tc>
          <w:tcPr>
            <w:tcW w:w="1249" w:type="pct"/>
            <w:tcMar>
              <w:top w:w="0" w:type="dxa"/>
              <w:left w:w="6" w:type="dxa"/>
              <w:bottom w:w="0" w:type="dxa"/>
              <w:right w:w="6" w:type="dxa"/>
            </w:tcMar>
            <w:hideMark/>
          </w:tcPr>
          <w:p w:rsidR="001633AB" w:rsidRPr="001633AB" w:rsidRDefault="001633AB" w:rsidP="001633AB">
            <w:pPr>
              <w:jc w:val="both"/>
              <w:rPr>
                <w:sz w:val="24"/>
                <w:szCs w:val="24"/>
              </w:rPr>
            </w:pPr>
            <w:r w:rsidRPr="001633AB">
              <w:rPr>
                <w:sz w:val="24"/>
                <w:szCs w:val="24"/>
              </w:rPr>
              <w:t> </w:t>
            </w:r>
          </w:p>
        </w:tc>
        <w:tc>
          <w:tcPr>
            <w:tcW w:w="1826" w:type="pct"/>
            <w:tcMar>
              <w:top w:w="0" w:type="dxa"/>
              <w:left w:w="6" w:type="dxa"/>
              <w:bottom w:w="0" w:type="dxa"/>
              <w:right w:w="6" w:type="dxa"/>
            </w:tcMar>
            <w:hideMark/>
          </w:tcPr>
          <w:p w:rsidR="001633AB" w:rsidRPr="001633AB" w:rsidRDefault="001633AB" w:rsidP="001633AB">
            <w:pPr>
              <w:jc w:val="center"/>
              <w:rPr>
                <w:sz w:val="24"/>
                <w:szCs w:val="24"/>
              </w:rPr>
            </w:pPr>
            <w:r w:rsidRPr="001633AB">
              <w:rPr>
                <w:sz w:val="24"/>
                <w:szCs w:val="24"/>
              </w:rPr>
              <w:t>___________________________</w:t>
            </w:r>
          </w:p>
        </w:tc>
      </w:tr>
      <w:tr w:rsidR="001633AB" w:rsidRPr="001633AB" w:rsidTr="001633AB">
        <w:trPr>
          <w:trHeight w:val="240"/>
        </w:trPr>
        <w:tc>
          <w:tcPr>
            <w:tcW w:w="1925" w:type="pct"/>
            <w:tcMar>
              <w:top w:w="0" w:type="dxa"/>
              <w:left w:w="6" w:type="dxa"/>
              <w:bottom w:w="0" w:type="dxa"/>
              <w:right w:w="6" w:type="dxa"/>
            </w:tcMar>
            <w:hideMark/>
          </w:tcPr>
          <w:p w:rsidR="001633AB" w:rsidRPr="001633AB" w:rsidRDefault="001633AB" w:rsidP="001633AB">
            <w:r w:rsidRPr="001633AB">
              <w:t> </w:t>
            </w:r>
          </w:p>
        </w:tc>
        <w:tc>
          <w:tcPr>
            <w:tcW w:w="1249" w:type="pct"/>
            <w:tcMar>
              <w:top w:w="0" w:type="dxa"/>
              <w:left w:w="6" w:type="dxa"/>
              <w:bottom w:w="0" w:type="dxa"/>
              <w:right w:w="6" w:type="dxa"/>
            </w:tcMar>
            <w:hideMark/>
          </w:tcPr>
          <w:p w:rsidR="001633AB" w:rsidRPr="001633AB" w:rsidRDefault="001633AB" w:rsidP="001633AB">
            <w:r w:rsidRPr="001633AB">
              <w:t> </w:t>
            </w:r>
          </w:p>
        </w:tc>
        <w:tc>
          <w:tcPr>
            <w:tcW w:w="1826" w:type="pct"/>
            <w:tcMar>
              <w:top w:w="0" w:type="dxa"/>
              <w:left w:w="6" w:type="dxa"/>
              <w:bottom w:w="0" w:type="dxa"/>
              <w:right w:w="6" w:type="dxa"/>
            </w:tcMar>
            <w:hideMark/>
          </w:tcPr>
          <w:p w:rsidR="001633AB" w:rsidRPr="001633AB" w:rsidRDefault="001633AB" w:rsidP="001633AB">
            <w:pPr>
              <w:jc w:val="center"/>
            </w:pPr>
            <w:r w:rsidRPr="001633AB">
              <w:t>(инициалы, фамилия)</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Иванов 200 00 00</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11.10.2006 Заключение по решению № 20</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Style w:val="tablencpi"/>
        <w:tblW w:w="5000" w:type="pct"/>
        <w:tblLook w:val="04A0"/>
      </w:tblPr>
      <w:tblGrid>
        <w:gridCol w:w="6308"/>
        <w:gridCol w:w="3059"/>
      </w:tblGrid>
      <w:tr w:rsidR="001633AB" w:rsidRPr="001633AB" w:rsidTr="001633AB">
        <w:tc>
          <w:tcPr>
            <w:tcW w:w="3367" w:type="pct"/>
            <w:tcMar>
              <w:top w:w="0" w:type="dxa"/>
              <w:left w:w="6" w:type="dxa"/>
              <w:bottom w:w="0" w:type="dxa"/>
              <w:right w:w="6" w:type="dxa"/>
            </w:tcMar>
            <w:hideMark/>
          </w:tcPr>
          <w:p w:rsidR="001633AB" w:rsidRPr="001633AB" w:rsidRDefault="001633AB" w:rsidP="001633AB">
            <w:pPr>
              <w:ind w:firstLine="567"/>
              <w:jc w:val="both"/>
              <w:rPr>
                <w:sz w:val="24"/>
                <w:szCs w:val="24"/>
              </w:rPr>
            </w:pPr>
            <w:r w:rsidRPr="001633AB">
              <w:rPr>
                <w:sz w:val="24"/>
                <w:szCs w:val="24"/>
              </w:rPr>
              <w:t> </w:t>
            </w:r>
          </w:p>
        </w:tc>
        <w:tc>
          <w:tcPr>
            <w:tcW w:w="1633" w:type="pct"/>
            <w:tcMar>
              <w:top w:w="0" w:type="dxa"/>
              <w:left w:w="6" w:type="dxa"/>
              <w:bottom w:w="0" w:type="dxa"/>
              <w:right w:w="6" w:type="dxa"/>
            </w:tcMar>
            <w:hideMark/>
          </w:tcPr>
          <w:p w:rsidR="001633AB" w:rsidRPr="001633AB" w:rsidRDefault="001633AB" w:rsidP="001633AB">
            <w:pPr>
              <w:spacing w:after="28"/>
              <w:rPr>
                <w:sz w:val="22"/>
                <w:szCs w:val="22"/>
              </w:rPr>
            </w:pPr>
            <w:r w:rsidRPr="001633AB">
              <w:rPr>
                <w:sz w:val="22"/>
                <w:szCs w:val="22"/>
              </w:rPr>
              <w:t>Приложение 7</w:t>
            </w:r>
          </w:p>
          <w:p w:rsidR="001633AB" w:rsidRPr="001633AB" w:rsidRDefault="001633AB" w:rsidP="001633AB">
            <w:pPr>
              <w:rPr>
                <w:sz w:val="22"/>
                <w:szCs w:val="22"/>
              </w:rPr>
            </w:pPr>
            <w:r w:rsidRPr="001633AB">
              <w:rPr>
                <w:sz w:val="22"/>
                <w:szCs w:val="22"/>
              </w:rPr>
              <w:t xml:space="preserve">к Инструкции по вопросам </w:t>
            </w:r>
            <w:r w:rsidRPr="001633AB">
              <w:rPr>
                <w:sz w:val="22"/>
                <w:szCs w:val="22"/>
              </w:rPr>
              <w:br/>
              <w:t xml:space="preserve">регулирования общественных </w:t>
            </w:r>
            <w:r w:rsidRPr="001633AB">
              <w:rPr>
                <w:sz w:val="22"/>
                <w:szCs w:val="22"/>
              </w:rPr>
              <w:br/>
              <w:t xml:space="preserve">отношений, связанных </w:t>
            </w:r>
            <w:r w:rsidRPr="001633AB">
              <w:rPr>
                <w:sz w:val="22"/>
                <w:szCs w:val="22"/>
              </w:rPr>
              <w:br/>
              <w:t xml:space="preserve">с обязательной юридической </w:t>
            </w:r>
            <w:r w:rsidRPr="001633AB">
              <w:rPr>
                <w:sz w:val="22"/>
                <w:szCs w:val="22"/>
              </w:rPr>
              <w:br/>
              <w:t xml:space="preserve">экспертизой </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jc w:val="right"/>
        <w:rPr>
          <w:rFonts w:ascii="Times New Roman" w:eastAsia="Times New Roman" w:hAnsi="Times New Roman" w:cs="Times New Roman"/>
          <w:lang w:eastAsia="ru-RU"/>
        </w:rPr>
      </w:pPr>
      <w:r w:rsidRPr="001633AB">
        <w:rPr>
          <w:rFonts w:ascii="Times New Roman" w:eastAsia="Times New Roman" w:hAnsi="Times New Roman" w:cs="Times New Roman"/>
          <w:lang w:eastAsia="ru-RU"/>
        </w:rPr>
        <w:t>Форма</w:t>
      </w:r>
    </w:p>
    <w:p w:rsidR="001633AB" w:rsidRPr="001633AB" w:rsidRDefault="001633AB" w:rsidP="001633AB">
      <w:pPr>
        <w:spacing w:before="240" w:after="0" w:line="240" w:lineRule="auto"/>
        <w:jc w:val="center"/>
        <w:rPr>
          <w:rFonts w:ascii="Times New Roman" w:eastAsia="Times New Roman" w:hAnsi="Times New Roman" w:cs="Times New Roman"/>
          <w:b/>
          <w:bCs/>
          <w:sz w:val="24"/>
          <w:szCs w:val="24"/>
          <w:lang w:eastAsia="ru-RU"/>
        </w:rPr>
      </w:pPr>
      <w:r w:rsidRPr="001633AB">
        <w:rPr>
          <w:rFonts w:ascii="Times New Roman" w:eastAsia="Times New Roman" w:hAnsi="Times New Roman" w:cs="Times New Roman"/>
          <w:b/>
          <w:bCs/>
          <w:sz w:val="24"/>
          <w:szCs w:val="24"/>
          <w:lang w:eastAsia="ru-RU"/>
        </w:rPr>
        <w:t>АКТ</w:t>
      </w:r>
      <w:r w:rsidRPr="001633AB">
        <w:rPr>
          <w:rFonts w:ascii="Times New Roman" w:eastAsia="Times New Roman" w:hAnsi="Times New Roman" w:cs="Times New Roman"/>
          <w:b/>
          <w:bCs/>
          <w:sz w:val="24"/>
          <w:szCs w:val="24"/>
          <w:lang w:eastAsia="ru-RU"/>
        </w:rPr>
        <w:br/>
        <w:t>проверки</w:t>
      </w:r>
    </w:p>
    <w:p w:rsidR="001633AB" w:rsidRPr="001633AB" w:rsidRDefault="001633AB" w:rsidP="001633AB">
      <w:pPr>
        <w:spacing w:after="0" w:line="240" w:lineRule="auto"/>
        <w:jc w:val="center"/>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____________________________________________________________________</w:t>
      </w:r>
    </w:p>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(полное наименование нормотворческого органа)</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Style w:val="tablencpi"/>
        <w:tblW w:w="5000" w:type="pct"/>
        <w:tblLook w:val="04A0"/>
      </w:tblPr>
      <w:tblGrid>
        <w:gridCol w:w="4648"/>
        <w:gridCol w:w="4719"/>
      </w:tblGrid>
      <w:tr w:rsidR="001633AB" w:rsidRPr="001633AB" w:rsidTr="001633AB">
        <w:tc>
          <w:tcPr>
            <w:tcW w:w="2481" w:type="pct"/>
            <w:tcMar>
              <w:top w:w="0" w:type="dxa"/>
              <w:left w:w="6" w:type="dxa"/>
              <w:bottom w:w="0" w:type="dxa"/>
              <w:right w:w="6" w:type="dxa"/>
            </w:tcMar>
            <w:vAlign w:val="bottom"/>
            <w:hideMark/>
          </w:tcPr>
          <w:p w:rsidR="001633AB" w:rsidRPr="001633AB" w:rsidRDefault="001633AB" w:rsidP="001633AB">
            <w:pPr>
              <w:rPr>
                <w:sz w:val="24"/>
                <w:szCs w:val="24"/>
              </w:rPr>
            </w:pPr>
            <w:r w:rsidRPr="001633AB">
              <w:rPr>
                <w:sz w:val="24"/>
              </w:rPr>
              <w:t>__________________________</w:t>
            </w:r>
          </w:p>
        </w:tc>
        <w:tc>
          <w:tcPr>
            <w:tcW w:w="2519" w:type="pct"/>
            <w:tcMar>
              <w:top w:w="0" w:type="dxa"/>
              <w:left w:w="6" w:type="dxa"/>
              <w:bottom w:w="0" w:type="dxa"/>
              <w:right w:w="6" w:type="dxa"/>
            </w:tcMar>
            <w:vAlign w:val="bottom"/>
            <w:hideMark/>
          </w:tcPr>
          <w:p w:rsidR="001633AB" w:rsidRPr="001633AB" w:rsidRDefault="001633AB" w:rsidP="001633AB">
            <w:pPr>
              <w:jc w:val="right"/>
              <w:rPr>
                <w:sz w:val="24"/>
                <w:szCs w:val="24"/>
              </w:rPr>
            </w:pPr>
            <w:r w:rsidRPr="001633AB">
              <w:rPr>
                <w:sz w:val="24"/>
              </w:rPr>
              <w:t>_________________________________</w:t>
            </w:r>
          </w:p>
        </w:tc>
      </w:tr>
      <w:tr w:rsidR="001633AB" w:rsidRPr="001633AB" w:rsidTr="001633AB">
        <w:tc>
          <w:tcPr>
            <w:tcW w:w="2481" w:type="pct"/>
            <w:tcMar>
              <w:top w:w="0" w:type="dxa"/>
              <w:left w:w="6" w:type="dxa"/>
              <w:bottom w:w="0" w:type="dxa"/>
              <w:right w:w="6" w:type="dxa"/>
            </w:tcMar>
            <w:vAlign w:val="bottom"/>
            <w:hideMark/>
          </w:tcPr>
          <w:p w:rsidR="001633AB" w:rsidRPr="001633AB" w:rsidRDefault="001633AB" w:rsidP="001633AB">
            <w:pPr>
              <w:ind w:firstLine="720"/>
              <w:jc w:val="both"/>
            </w:pPr>
            <w:r w:rsidRPr="001633AB">
              <w:t>(дата составления акта)</w:t>
            </w:r>
          </w:p>
        </w:tc>
        <w:tc>
          <w:tcPr>
            <w:tcW w:w="2519" w:type="pct"/>
            <w:tcMar>
              <w:top w:w="0" w:type="dxa"/>
              <w:left w:w="6" w:type="dxa"/>
              <w:bottom w:w="0" w:type="dxa"/>
              <w:right w:w="6" w:type="dxa"/>
            </w:tcMar>
            <w:vAlign w:val="bottom"/>
            <w:hideMark/>
          </w:tcPr>
          <w:p w:rsidR="001633AB" w:rsidRPr="001633AB" w:rsidRDefault="001633AB" w:rsidP="001633AB">
            <w:pPr>
              <w:ind w:firstLine="1950"/>
              <w:jc w:val="both"/>
            </w:pPr>
            <w:r w:rsidRPr="001633AB">
              <w:t>(место составления акта)</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На основании _____________________________________________________________</w:t>
      </w:r>
    </w:p>
    <w:p w:rsidR="001633AB" w:rsidRPr="001633AB" w:rsidRDefault="001633AB" w:rsidP="001633AB">
      <w:pPr>
        <w:spacing w:after="0" w:line="240" w:lineRule="auto"/>
        <w:ind w:firstLine="4082"/>
        <w:jc w:val="both"/>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(дата выдачи и номер предписания)</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______________________________________________________________________________</w:t>
      </w:r>
    </w:p>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 xml:space="preserve">(должность, фамилия, собственное имя, отчество (если таковое имеется) </w:t>
      </w:r>
      <w:proofErr w:type="gramStart"/>
      <w:r w:rsidRPr="001633AB">
        <w:rPr>
          <w:rFonts w:ascii="Times New Roman" w:eastAsia="Times New Roman" w:hAnsi="Times New Roman" w:cs="Times New Roman"/>
          <w:sz w:val="20"/>
          <w:szCs w:val="20"/>
          <w:lang w:eastAsia="ru-RU"/>
        </w:rPr>
        <w:t>проверяющего</w:t>
      </w:r>
      <w:proofErr w:type="gramEnd"/>
      <w:r w:rsidRPr="001633AB">
        <w:rPr>
          <w:rFonts w:ascii="Times New Roman" w:eastAsia="Times New Roman" w:hAnsi="Times New Roman" w:cs="Times New Roman"/>
          <w:sz w:val="20"/>
          <w:szCs w:val="20"/>
          <w:lang w:eastAsia="ru-RU"/>
        </w:rPr>
        <w:t>)</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проведена проверка нормотворческой деятельности _________________________________</w:t>
      </w:r>
    </w:p>
    <w:p w:rsidR="001633AB" w:rsidRPr="001633AB" w:rsidRDefault="001633AB" w:rsidP="001633AB">
      <w:pPr>
        <w:spacing w:after="0" w:line="240" w:lineRule="auto"/>
        <w:ind w:firstLine="5880"/>
        <w:jc w:val="both"/>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(наименование проверяемого органа)</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______________________________________________________________________________</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Проверка начата ________________________ и завершена ___________________________</w:t>
      </w:r>
    </w:p>
    <w:tbl>
      <w:tblPr>
        <w:tblStyle w:val="tablencpi"/>
        <w:tblW w:w="5000" w:type="pct"/>
        <w:tblLook w:val="04A0"/>
      </w:tblPr>
      <w:tblGrid>
        <w:gridCol w:w="4689"/>
        <w:gridCol w:w="4678"/>
      </w:tblGrid>
      <w:tr w:rsidR="001633AB" w:rsidRPr="001633AB" w:rsidTr="001633AB">
        <w:tc>
          <w:tcPr>
            <w:tcW w:w="2503" w:type="pct"/>
            <w:tcMar>
              <w:top w:w="0" w:type="dxa"/>
              <w:left w:w="6" w:type="dxa"/>
              <w:bottom w:w="0" w:type="dxa"/>
              <w:right w:w="6" w:type="dxa"/>
            </w:tcMar>
            <w:vAlign w:val="bottom"/>
            <w:hideMark/>
          </w:tcPr>
          <w:p w:rsidR="001633AB" w:rsidRPr="001633AB" w:rsidRDefault="001633AB" w:rsidP="001633AB">
            <w:pPr>
              <w:ind w:firstLine="2398"/>
              <w:jc w:val="both"/>
            </w:pPr>
            <w:r w:rsidRPr="001633AB">
              <w:t>(дата начала)</w:t>
            </w:r>
          </w:p>
        </w:tc>
        <w:tc>
          <w:tcPr>
            <w:tcW w:w="2497" w:type="pct"/>
            <w:tcMar>
              <w:top w:w="0" w:type="dxa"/>
              <w:left w:w="6" w:type="dxa"/>
              <w:bottom w:w="0" w:type="dxa"/>
              <w:right w:w="6" w:type="dxa"/>
            </w:tcMar>
            <w:vAlign w:val="bottom"/>
            <w:hideMark/>
          </w:tcPr>
          <w:p w:rsidR="001633AB" w:rsidRPr="001633AB" w:rsidRDefault="001633AB" w:rsidP="001633AB">
            <w:pPr>
              <w:ind w:firstLine="2121"/>
              <w:jc w:val="both"/>
            </w:pPr>
            <w:r w:rsidRPr="001633AB">
              <w:t>(дата завершения)</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В результате проверки выявлены нарушения законодательства Республики Беларусь.</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Сущность нарушений: __________________________________________________________</w:t>
      </w:r>
    </w:p>
    <w:p w:rsidR="001633AB" w:rsidRPr="001633AB" w:rsidRDefault="001633AB" w:rsidP="001633AB">
      <w:pPr>
        <w:spacing w:after="0" w:line="240" w:lineRule="auto"/>
        <w:ind w:firstLine="4201"/>
        <w:jc w:val="both"/>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(подробно приводятся конкретные факты нарушений)</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lastRenderedPageBreak/>
        <w:t>______________________________________________________________________________</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Акт составлен в ____ экземплярах.</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Приложение: __________________________________________________________________</w:t>
      </w:r>
    </w:p>
    <w:p w:rsidR="001633AB" w:rsidRPr="001633AB" w:rsidRDefault="001633AB" w:rsidP="001633AB">
      <w:pPr>
        <w:spacing w:after="0" w:line="240" w:lineRule="auto"/>
        <w:ind w:firstLine="1440"/>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__________________________________________________________________</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3624"/>
        <w:gridCol w:w="352"/>
        <w:gridCol w:w="1759"/>
        <w:gridCol w:w="586"/>
        <w:gridCol w:w="3046"/>
      </w:tblGrid>
      <w:tr w:rsidR="001633AB" w:rsidRPr="001633AB" w:rsidTr="001633AB">
        <w:tc>
          <w:tcPr>
            <w:tcW w:w="1934"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_____________________________</w:t>
            </w:r>
          </w:p>
        </w:tc>
        <w:tc>
          <w:tcPr>
            <w:tcW w:w="188"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939"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w:t>
            </w:r>
          </w:p>
        </w:tc>
        <w:tc>
          <w:tcPr>
            <w:tcW w:w="313"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w:t>
            </w:r>
          </w:p>
        </w:tc>
      </w:tr>
      <w:tr w:rsidR="001633AB" w:rsidRPr="001633AB" w:rsidTr="001633AB">
        <w:tc>
          <w:tcPr>
            <w:tcW w:w="1934"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 xml:space="preserve">(должность </w:t>
            </w:r>
            <w:proofErr w:type="gramStart"/>
            <w:r w:rsidRPr="001633AB">
              <w:rPr>
                <w:rFonts w:ascii="Times New Roman" w:eastAsia="Times New Roman" w:hAnsi="Times New Roman" w:cs="Times New Roman"/>
                <w:sz w:val="20"/>
                <w:szCs w:val="20"/>
                <w:lang w:eastAsia="ru-RU"/>
              </w:rPr>
              <w:t>проверяющего</w:t>
            </w:r>
            <w:proofErr w:type="gramEnd"/>
            <w:r w:rsidRPr="001633AB">
              <w:rPr>
                <w:rFonts w:ascii="Times New Roman" w:eastAsia="Times New Roman" w:hAnsi="Times New Roman" w:cs="Times New Roman"/>
                <w:sz w:val="20"/>
                <w:szCs w:val="20"/>
                <w:lang w:eastAsia="ru-RU"/>
              </w:rPr>
              <w:t>)</w:t>
            </w:r>
          </w:p>
        </w:tc>
        <w:tc>
          <w:tcPr>
            <w:tcW w:w="188"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939"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(подпись)</w:t>
            </w:r>
          </w:p>
        </w:tc>
        <w:tc>
          <w:tcPr>
            <w:tcW w:w="313"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(инициалы, фамилия)</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3624"/>
        <w:gridCol w:w="352"/>
        <w:gridCol w:w="1759"/>
        <w:gridCol w:w="586"/>
        <w:gridCol w:w="3046"/>
      </w:tblGrid>
      <w:tr w:rsidR="001633AB" w:rsidRPr="001633AB" w:rsidTr="001633AB">
        <w:tc>
          <w:tcPr>
            <w:tcW w:w="1934"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_____________________________</w:t>
            </w:r>
          </w:p>
        </w:tc>
        <w:tc>
          <w:tcPr>
            <w:tcW w:w="188"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939"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w:t>
            </w:r>
          </w:p>
        </w:tc>
        <w:tc>
          <w:tcPr>
            <w:tcW w:w="313"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w:t>
            </w:r>
          </w:p>
        </w:tc>
      </w:tr>
      <w:tr w:rsidR="001633AB" w:rsidRPr="001633AB" w:rsidTr="001633AB">
        <w:tc>
          <w:tcPr>
            <w:tcW w:w="1934"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(руководитель проверяемого органа)</w:t>
            </w:r>
          </w:p>
        </w:tc>
        <w:tc>
          <w:tcPr>
            <w:tcW w:w="188"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939"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(подпись)</w:t>
            </w:r>
          </w:p>
        </w:tc>
        <w:tc>
          <w:tcPr>
            <w:tcW w:w="313"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(инициалы, фамилия)</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5030"/>
        <w:gridCol w:w="1291"/>
        <w:gridCol w:w="3046"/>
      </w:tblGrid>
      <w:tr w:rsidR="001633AB" w:rsidRPr="001633AB" w:rsidTr="001633AB">
        <w:tc>
          <w:tcPr>
            <w:tcW w:w="2685"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Один экземпляр акта получен _____________</w:t>
            </w:r>
          </w:p>
        </w:tc>
        <w:tc>
          <w:tcPr>
            <w:tcW w:w="689"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w:t>
            </w:r>
          </w:p>
        </w:tc>
      </w:tr>
      <w:tr w:rsidR="001633AB" w:rsidRPr="001633AB" w:rsidTr="001633AB">
        <w:tc>
          <w:tcPr>
            <w:tcW w:w="2685" w:type="pct"/>
            <w:tcMar>
              <w:top w:w="0" w:type="dxa"/>
              <w:left w:w="6" w:type="dxa"/>
              <w:bottom w:w="0" w:type="dxa"/>
              <w:right w:w="6" w:type="dxa"/>
            </w:tcMar>
            <w:hideMark/>
          </w:tcPr>
          <w:p w:rsidR="001633AB" w:rsidRPr="001633AB" w:rsidRDefault="001633AB" w:rsidP="001633AB">
            <w:pPr>
              <w:spacing w:after="0" w:line="240" w:lineRule="auto"/>
              <w:ind w:firstLine="3481"/>
              <w:jc w:val="both"/>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(подпись)</w:t>
            </w:r>
          </w:p>
        </w:tc>
        <w:tc>
          <w:tcPr>
            <w:tcW w:w="689"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(инициалы, фамилия)</w:t>
            </w:r>
          </w:p>
        </w:tc>
      </w:tr>
    </w:tbl>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w:t>
      </w:r>
    </w:p>
    <w:p w:rsidR="001633AB" w:rsidRPr="001633AB" w:rsidRDefault="001633AB" w:rsidP="001633AB">
      <w:pPr>
        <w:spacing w:after="0" w:line="240" w:lineRule="auto"/>
        <w:ind w:firstLine="720"/>
        <w:jc w:val="both"/>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(дата получения)</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proofErr w:type="gramStart"/>
      <w:r w:rsidRPr="001633AB">
        <w:rPr>
          <w:rFonts w:ascii="Times New Roman" w:eastAsia="Times New Roman" w:hAnsi="Times New Roman" w:cs="Times New Roman"/>
          <w:sz w:val="24"/>
          <w:szCs w:val="24"/>
          <w:lang w:eastAsia="ru-RU"/>
        </w:rPr>
        <w:t>Направлен</w:t>
      </w:r>
      <w:proofErr w:type="gramEnd"/>
      <w:r w:rsidRPr="001633AB">
        <w:rPr>
          <w:rFonts w:ascii="Times New Roman" w:eastAsia="Times New Roman" w:hAnsi="Times New Roman" w:cs="Times New Roman"/>
          <w:sz w:val="24"/>
          <w:szCs w:val="24"/>
          <w:lang w:eastAsia="ru-RU"/>
        </w:rPr>
        <w:t xml:space="preserve"> по почте _________________________ № ____________________</w:t>
      </w:r>
    </w:p>
    <w:tbl>
      <w:tblPr>
        <w:tblStyle w:val="tablencpi"/>
        <w:tblW w:w="5000" w:type="pct"/>
        <w:tblLook w:val="04A0"/>
      </w:tblPr>
      <w:tblGrid>
        <w:gridCol w:w="4734"/>
        <w:gridCol w:w="4633"/>
      </w:tblGrid>
      <w:tr w:rsidR="001633AB" w:rsidRPr="001633AB" w:rsidTr="001633AB">
        <w:tc>
          <w:tcPr>
            <w:tcW w:w="2527" w:type="pct"/>
            <w:tcMar>
              <w:top w:w="0" w:type="dxa"/>
              <w:left w:w="6" w:type="dxa"/>
              <w:bottom w:w="0" w:type="dxa"/>
              <w:right w:w="6" w:type="dxa"/>
            </w:tcMar>
            <w:vAlign w:val="bottom"/>
            <w:hideMark/>
          </w:tcPr>
          <w:p w:rsidR="001633AB" w:rsidRPr="001633AB" w:rsidRDefault="001633AB" w:rsidP="001633AB">
            <w:pPr>
              <w:ind w:firstLine="3362"/>
              <w:jc w:val="both"/>
            </w:pPr>
            <w:r w:rsidRPr="001633AB">
              <w:t>(дата)</w:t>
            </w:r>
          </w:p>
        </w:tc>
        <w:tc>
          <w:tcPr>
            <w:tcW w:w="2473" w:type="pct"/>
            <w:tcMar>
              <w:top w:w="0" w:type="dxa"/>
              <w:left w:w="6" w:type="dxa"/>
              <w:bottom w:w="0" w:type="dxa"/>
              <w:right w:w="6" w:type="dxa"/>
            </w:tcMar>
            <w:vAlign w:val="bottom"/>
            <w:hideMark/>
          </w:tcPr>
          <w:p w:rsidR="001633AB" w:rsidRPr="001633AB" w:rsidRDefault="001633AB" w:rsidP="001633AB">
            <w:pPr>
              <w:ind w:firstLine="1128"/>
              <w:jc w:val="both"/>
            </w:pPr>
            <w:r w:rsidRPr="001633AB">
              <w:t>(исходящий номер)</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Style w:val="tablencpi"/>
        <w:tblW w:w="5000" w:type="pct"/>
        <w:tblLook w:val="04A0"/>
      </w:tblPr>
      <w:tblGrid>
        <w:gridCol w:w="5639"/>
        <w:gridCol w:w="3728"/>
      </w:tblGrid>
      <w:tr w:rsidR="001633AB" w:rsidRPr="001633AB" w:rsidTr="001633AB">
        <w:tc>
          <w:tcPr>
            <w:tcW w:w="3010" w:type="pct"/>
            <w:tcMar>
              <w:top w:w="0" w:type="dxa"/>
              <w:left w:w="6" w:type="dxa"/>
              <w:bottom w:w="0" w:type="dxa"/>
              <w:right w:w="6" w:type="dxa"/>
            </w:tcMar>
            <w:hideMark/>
          </w:tcPr>
          <w:p w:rsidR="001633AB" w:rsidRPr="001633AB" w:rsidRDefault="001633AB" w:rsidP="001633AB">
            <w:pPr>
              <w:ind w:firstLine="567"/>
              <w:jc w:val="both"/>
              <w:rPr>
                <w:sz w:val="24"/>
                <w:szCs w:val="24"/>
              </w:rPr>
            </w:pPr>
            <w:r w:rsidRPr="001633AB">
              <w:rPr>
                <w:sz w:val="24"/>
                <w:szCs w:val="24"/>
              </w:rPr>
              <w:t> </w:t>
            </w:r>
          </w:p>
        </w:tc>
        <w:tc>
          <w:tcPr>
            <w:tcW w:w="1990" w:type="pct"/>
            <w:tcMar>
              <w:top w:w="0" w:type="dxa"/>
              <w:left w:w="6" w:type="dxa"/>
              <w:bottom w:w="0" w:type="dxa"/>
              <w:right w:w="6" w:type="dxa"/>
            </w:tcMar>
            <w:hideMark/>
          </w:tcPr>
          <w:p w:rsidR="001633AB" w:rsidRPr="001633AB" w:rsidRDefault="001633AB" w:rsidP="001633AB">
            <w:pPr>
              <w:spacing w:after="28"/>
              <w:rPr>
                <w:sz w:val="22"/>
                <w:szCs w:val="22"/>
              </w:rPr>
            </w:pPr>
            <w:r w:rsidRPr="001633AB">
              <w:rPr>
                <w:sz w:val="22"/>
                <w:szCs w:val="22"/>
              </w:rPr>
              <w:t>Приложение 8</w:t>
            </w:r>
          </w:p>
          <w:p w:rsidR="001633AB" w:rsidRPr="001633AB" w:rsidRDefault="001633AB" w:rsidP="001633AB">
            <w:pPr>
              <w:rPr>
                <w:sz w:val="22"/>
                <w:szCs w:val="22"/>
              </w:rPr>
            </w:pPr>
            <w:r w:rsidRPr="001633AB">
              <w:rPr>
                <w:sz w:val="22"/>
                <w:szCs w:val="22"/>
              </w:rPr>
              <w:t xml:space="preserve">к Инструкции по вопросам </w:t>
            </w:r>
            <w:r w:rsidRPr="001633AB">
              <w:rPr>
                <w:sz w:val="22"/>
                <w:szCs w:val="22"/>
              </w:rPr>
              <w:br/>
              <w:t xml:space="preserve">регулирования общественных </w:t>
            </w:r>
            <w:r w:rsidRPr="001633AB">
              <w:rPr>
                <w:sz w:val="22"/>
                <w:szCs w:val="22"/>
              </w:rPr>
              <w:br/>
              <w:t xml:space="preserve">отношений, связанных с обязательной </w:t>
            </w:r>
            <w:r w:rsidRPr="001633AB">
              <w:rPr>
                <w:sz w:val="22"/>
                <w:szCs w:val="22"/>
              </w:rPr>
              <w:br/>
              <w:t xml:space="preserve">юридической экспертизой </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jc w:val="right"/>
        <w:rPr>
          <w:rFonts w:ascii="Times New Roman" w:eastAsia="Times New Roman" w:hAnsi="Times New Roman" w:cs="Times New Roman"/>
          <w:lang w:eastAsia="ru-RU"/>
        </w:rPr>
      </w:pPr>
      <w:r w:rsidRPr="001633AB">
        <w:rPr>
          <w:rFonts w:ascii="Times New Roman" w:eastAsia="Times New Roman" w:hAnsi="Times New Roman" w:cs="Times New Roman"/>
          <w:lang w:eastAsia="ru-RU"/>
        </w:rPr>
        <w:t>Форма</w:t>
      </w:r>
    </w:p>
    <w:p w:rsidR="001633AB" w:rsidRPr="001633AB" w:rsidRDefault="001633AB" w:rsidP="001633AB">
      <w:pPr>
        <w:spacing w:before="240" w:after="0" w:line="240" w:lineRule="auto"/>
        <w:jc w:val="center"/>
        <w:rPr>
          <w:rFonts w:ascii="Times New Roman" w:eastAsia="Times New Roman" w:hAnsi="Times New Roman" w:cs="Times New Roman"/>
          <w:b/>
          <w:bCs/>
          <w:sz w:val="24"/>
          <w:szCs w:val="24"/>
          <w:lang w:eastAsia="ru-RU"/>
        </w:rPr>
      </w:pPr>
      <w:r w:rsidRPr="001633AB">
        <w:rPr>
          <w:rFonts w:ascii="Times New Roman" w:eastAsia="Times New Roman" w:hAnsi="Times New Roman" w:cs="Times New Roman"/>
          <w:b/>
          <w:bCs/>
          <w:sz w:val="24"/>
          <w:szCs w:val="24"/>
          <w:lang w:eastAsia="ru-RU"/>
        </w:rPr>
        <w:t>СПРАВКА</w:t>
      </w:r>
      <w:r w:rsidRPr="001633AB">
        <w:rPr>
          <w:rFonts w:ascii="Times New Roman" w:eastAsia="Times New Roman" w:hAnsi="Times New Roman" w:cs="Times New Roman"/>
          <w:b/>
          <w:bCs/>
          <w:sz w:val="24"/>
          <w:szCs w:val="24"/>
          <w:lang w:eastAsia="ru-RU"/>
        </w:rPr>
        <w:br/>
        <w:t>проверки</w:t>
      </w:r>
    </w:p>
    <w:p w:rsidR="001633AB" w:rsidRPr="001633AB" w:rsidRDefault="001633AB" w:rsidP="001633AB">
      <w:pPr>
        <w:spacing w:after="0" w:line="240" w:lineRule="auto"/>
        <w:jc w:val="center"/>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__________________________________________________________</w:t>
      </w:r>
    </w:p>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(наименование нормотворческого органа)</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Style w:val="tablencpi"/>
        <w:tblW w:w="5000" w:type="pct"/>
        <w:tblLook w:val="04A0"/>
      </w:tblPr>
      <w:tblGrid>
        <w:gridCol w:w="4648"/>
        <w:gridCol w:w="4719"/>
      </w:tblGrid>
      <w:tr w:rsidR="001633AB" w:rsidRPr="001633AB" w:rsidTr="001633AB">
        <w:tc>
          <w:tcPr>
            <w:tcW w:w="2481" w:type="pct"/>
            <w:tcMar>
              <w:top w:w="0" w:type="dxa"/>
              <w:left w:w="6" w:type="dxa"/>
              <w:bottom w:w="0" w:type="dxa"/>
              <w:right w:w="6" w:type="dxa"/>
            </w:tcMar>
            <w:vAlign w:val="bottom"/>
            <w:hideMark/>
          </w:tcPr>
          <w:p w:rsidR="001633AB" w:rsidRPr="001633AB" w:rsidRDefault="001633AB" w:rsidP="001633AB">
            <w:pPr>
              <w:rPr>
                <w:sz w:val="24"/>
                <w:szCs w:val="24"/>
              </w:rPr>
            </w:pPr>
            <w:r w:rsidRPr="001633AB">
              <w:rPr>
                <w:sz w:val="24"/>
              </w:rPr>
              <w:t>__________________________</w:t>
            </w:r>
          </w:p>
        </w:tc>
        <w:tc>
          <w:tcPr>
            <w:tcW w:w="2519" w:type="pct"/>
            <w:tcMar>
              <w:top w:w="0" w:type="dxa"/>
              <w:left w:w="6" w:type="dxa"/>
              <w:bottom w:w="0" w:type="dxa"/>
              <w:right w:w="6" w:type="dxa"/>
            </w:tcMar>
            <w:vAlign w:val="bottom"/>
            <w:hideMark/>
          </w:tcPr>
          <w:p w:rsidR="001633AB" w:rsidRPr="001633AB" w:rsidRDefault="001633AB" w:rsidP="001633AB">
            <w:pPr>
              <w:jc w:val="right"/>
              <w:rPr>
                <w:sz w:val="24"/>
                <w:szCs w:val="24"/>
              </w:rPr>
            </w:pPr>
            <w:r w:rsidRPr="001633AB">
              <w:rPr>
                <w:sz w:val="24"/>
              </w:rPr>
              <w:t>_________________________________</w:t>
            </w:r>
          </w:p>
        </w:tc>
      </w:tr>
      <w:tr w:rsidR="001633AB" w:rsidRPr="001633AB" w:rsidTr="001633AB">
        <w:tc>
          <w:tcPr>
            <w:tcW w:w="2481" w:type="pct"/>
            <w:tcMar>
              <w:top w:w="0" w:type="dxa"/>
              <w:left w:w="6" w:type="dxa"/>
              <w:bottom w:w="0" w:type="dxa"/>
              <w:right w:w="6" w:type="dxa"/>
            </w:tcMar>
            <w:vAlign w:val="bottom"/>
            <w:hideMark/>
          </w:tcPr>
          <w:p w:rsidR="001633AB" w:rsidRPr="001633AB" w:rsidRDefault="001633AB" w:rsidP="001633AB">
            <w:pPr>
              <w:ind w:firstLine="720"/>
              <w:jc w:val="both"/>
            </w:pPr>
            <w:r w:rsidRPr="001633AB">
              <w:t>(дата составления акта)</w:t>
            </w:r>
          </w:p>
        </w:tc>
        <w:tc>
          <w:tcPr>
            <w:tcW w:w="2519" w:type="pct"/>
            <w:tcMar>
              <w:top w:w="0" w:type="dxa"/>
              <w:left w:w="6" w:type="dxa"/>
              <w:bottom w:w="0" w:type="dxa"/>
              <w:right w:w="6" w:type="dxa"/>
            </w:tcMar>
            <w:vAlign w:val="bottom"/>
            <w:hideMark/>
          </w:tcPr>
          <w:p w:rsidR="001633AB" w:rsidRPr="001633AB" w:rsidRDefault="001633AB" w:rsidP="001633AB">
            <w:pPr>
              <w:ind w:firstLine="1950"/>
              <w:jc w:val="both"/>
            </w:pPr>
            <w:r w:rsidRPr="001633AB">
              <w:t>(место составления акта)</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На основании ____________________________________________________________</w:t>
      </w:r>
    </w:p>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(дата выдачи и номер предписания)</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_____________________________________________________________________________</w:t>
      </w:r>
    </w:p>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 xml:space="preserve">(должность, фамилия, собственное имя, отчество (если таковое имеется) </w:t>
      </w:r>
      <w:proofErr w:type="gramStart"/>
      <w:r w:rsidRPr="001633AB">
        <w:rPr>
          <w:rFonts w:ascii="Times New Roman" w:eastAsia="Times New Roman" w:hAnsi="Times New Roman" w:cs="Times New Roman"/>
          <w:sz w:val="20"/>
          <w:szCs w:val="20"/>
          <w:lang w:eastAsia="ru-RU"/>
        </w:rPr>
        <w:t>проверяющего</w:t>
      </w:r>
      <w:proofErr w:type="gramEnd"/>
      <w:r w:rsidRPr="001633AB">
        <w:rPr>
          <w:rFonts w:ascii="Times New Roman" w:eastAsia="Times New Roman" w:hAnsi="Times New Roman" w:cs="Times New Roman"/>
          <w:sz w:val="20"/>
          <w:szCs w:val="20"/>
          <w:lang w:eastAsia="ru-RU"/>
        </w:rPr>
        <w:t>)</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проведена проверка нормотворческой деятельности _________________________________</w:t>
      </w:r>
    </w:p>
    <w:p w:rsidR="001633AB" w:rsidRPr="001633AB" w:rsidRDefault="001633AB" w:rsidP="001633AB">
      <w:pPr>
        <w:spacing w:after="0" w:line="240" w:lineRule="auto"/>
        <w:ind w:firstLine="5761"/>
        <w:jc w:val="both"/>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(наименование проверяемого органа)</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______________________________________________________________________________</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Проверка начата ________________________ и завершена ___________________________</w:t>
      </w:r>
    </w:p>
    <w:tbl>
      <w:tblPr>
        <w:tblStyle w:val="tablencpi"/>
        <w:tblW w:w="5000" w:type="pct"/>
        <w:tblLook w:val="04A0"/>
      </w:tblPr>
      <w:tblGrid>
        <w:gridCol w:w="4689"/>
        <w:gridCol w:w="4678"/>
      </w:tblGrid>
      <w:tr w:rsidR="001633AB" w:rsidRPr="001633AB" w:rsidTr="001633AB">
        <w:tc>
          <w:tcPr>
            <w:tcW w:w="2503" w:type="pct"/>
            <w:tcMar>
              <w:top w:w="0" w:type="dxa"/>
              <w:left w:w="6" w:type="dxa"/>
              <w:bottom w:w="0" w:type="dxa"/>
              <w:right w:w="6" w:type="dxa"/>
            </w:tcMar>
            <w:vAlign w:val="bottom"/>
            <w:hideMark/>
          </w:tcPr>
          <w:p w:rsidR="001633AB" w:rsidRPr="001633AB" w:rsidRDefault="001633AB" w:rsidP="001633AB">
            <w:pPr>
              <w:ind w:firstLine="2398"/>
              <w:jc w:val="both"/>
            </w:pPr>
            <w:r w:rsidRPr="001633AB">
              <w:t>(дата начала)</w:t>
            </w:r>
          </w:p>
        </w:tc>
        <w:tc>
          <w:tcPr>
            <w:tcW w:w="2497" w:type="pct"/>
            <w:tcMar>
              <w:top w:w="0" w:type="dxa"/>
              <w:left w:w="6" w:type="dxa"/>
              <w:bottom w:w="0" w:type="dxa"/>
              <w:right w:w="6" w:type="dxa"/>
            </w:tcMar>
            <w:vAlign w:val="bottom"/>
            <w:hideMark/>
          </w:tcPr>
          <w:p w:rsidR="001633AB" w:rsidRPr="001633AB" w:rsidRDefault="001633AB" w:rsidP="001633AB">
            <w:pPr>
              <w:ind w:firstLine="2121"/>
              <w:jc w:val="both"/>
            </w:pPr>
            <w:r w:rsidRPr="001633AB">
              <w:t>(дата завершения)</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В результате проверки нарушений законодательства Республики Беларусь не установлено.</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Дополнительная информация: _______________________________________________</w:t>
      </w:r>
    </w:p>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lastRenderedPageBreak/>
        <w:t>______________________________________________________________________________</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Справка составлена в ____ экземплярах.</w:t>
      </w:r>
    </w:p>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3624"/>
        <w:gridCol w:w="352"/>
        <w:gridCol w:w="1759"/>
        <w:gridCol w:w="586"/>
        <w:gridCol w:w="3046"/>
      </w:tblGrid>
      <w:tr w:rsidR="001633AB" w:rsidRPr="001633AB" w:rsidTr="001633AB">
        <w:tc>
          <w:tcPr>
            <w:tcW w:w="1934"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_____________________________</w:t>
            </w:r>
          </w:p>
        </w:tc>
        <w:tc>
          <w:tcPr>
            <w:tcW w:w="188"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939"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w:t>
            </w:r>
          </w:p>
        </w:tc>
        <w:tc>
          <w:tcPr>
            <w:tcW w:w="313"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w:t>
            </w:r>
          </w:p>
        </w:tc>
      </w:tr>
      <w:tr w:rsidR="001633AB" w:rsidRPr="001633AB" w:rsidTr="001633AB">
        <w:tc>
          <w:tcPr>
            <w:tcW w:w="1934"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 xml:space="preserve">(должность </w:t>
            </w:r>
            <w:proofErr w:type="gramStart"/>
            <w:r w:rsidRPr="001633AB">
              <w:rPr>
                <w:rFonts w:ascii="Times New Roman" w:eastAsia="Times New Roman" w:hAnsi="Times New Roman" w:cs="Times New Roman"/>
                <w:sz w:val="20"/>
                <w:szCs w:val="20"/>
                <w:lang w:eastAsia="ru-RU"/>
              </w:rPr>
              <w:t>проверяющего</w:t>
            </w:r>
            <w:proofErr w:type="gramEnd"/>
            <w:r w:rsidRPr="001633AB">
              <w:rPr>
                <w:rFonts w:ascii="Times New Roman" w:eastAsia="Times New Roman" w:hAnsi="Times New Roman" w:cs="Times New Roman"/>
                <w:sz w:val="20"/>
                <w:szCs w:val="20"/>
                <w:lang w:eastAsia="ru-RU"/>
              </w:rPr>
              <w:t>)</w:t>
            </w:r>
          </w:p>
        </w:tc>
        <w:tc>
          <w:tcPr>
            <w:tcW w:w="188"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939"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(подпись)</w:t>
            </w:r>
          </w:p>
        </w:tc>
        <w:tc>
          <w:tcPr>
            <w:tcW w:w="313"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(инициалы, фамилия)</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3624"/>
        <w:gridCol w:w="352"/>
        <w:gridCol w:w="1759"/>
        <w:gridCol w:w="586"/>
        <w:gridCol w:w="3046"/>
      </w:tblGrid>
      <w:tr w:rsidR="001633AB" w:rsidRPr="001633AB" w:rsidTr="001633AB">
        <w:tc>
          <w:tcPr>
            <w:tcW w:w="1934"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_____________________________</w:t>
            </w:r>
          </w:p>
        </w:tc>
        <w:tc>
          <w:tcPr>
            <w:tcW w:w="188"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939"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w:t>
            </w:r>
          </w:p>
        </w:tc>
        <w:tc>
          <w:tcPr>
            <w:tcW w:w="313"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w:t>
            </w:r>
          </w:p>
        </w:tc>
      </w:tr>
      <w:tr w:rsidR="001633AB" w:rsidRPr="001633AB" w:rsidTr="001633AB">
        <w:tc>
          <w:tcPr>
            <w:tcW w:w="1934"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(руководитель проверяемого органа)</w:t>
            </w:r>
          </w:p>
        </w:tc>
        <w:tc>
          <w:tcPr>
            <w:tcW w:w="188"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939"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(подпись)</w:t>
            </w:r>
          </w:p>
        </w:tc>
        <w:tc>
          <w:tcPr>
            <w:tcW w:w="313"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(инициалы, фамилия)</w:t>
            </w:r>
          </w:p>
        </w:tc>
      </w:tr>
    </w:tbl>
    <w:p w:rsidR="001633AB" w:rsidRPr="001633AB" w:rsidRDefault="001633AB" w:rsidP="001633AB">
      <w:pPr>
        <w:spacing w:after="0" w:line="240" w:lineRule="auto"/>
        <w:ind w:firstLine="567"/>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5617"/>
        <w:gridCol w:w="704"/>
        <w:gridCol w:w="3046"/>
      </w:tblGrid>
      <w:tr w:rsidR="001633AB" w:rsidRPr="001633AB" w:rsidTr="001633AB">
        <w:tc>
          <w:tcPr>
            <w:tcW w:w="2998"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Один экземпляр справки получен _____________</w:t>
            </w:r>
          </w:p>
        </w:tc>
        <w:tc>
          <w:tcPr>
            <w:tcW w:w="376"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________________________</w:t>
            </w:r>
          </w:p>
        </w:tc>
      </w:tr>
      <w:tr w:rsidR="001633AB" w:rsidRPr="001633AB" w:rsidTr="001633AB">
        <w:tc>
          <w:tcPr>
            <w:tcW w:w="2998" w:type="pct"/>
            <w:tcMar>
              <w:top w:w="0" w:type="dxa"/>
              <w:left w:w="6" w:type="dxa"/>
              <w:bottom w:w="0" w:type="dxa"/>
              <w:right w:w="6" w:type="dxa"/>
            </w:tcMar>
            <w:hideMark/>
          </w:tcPr>
          <w:p w:rsidR="001633AB" w:rsidRPr="001633AB" w:rsidRDefault="001633AB" w:rsidP="001633AB">
            <w:pPr>
              <w:spacing w:after="0" w:line="240" w:lineRule="auto"/>
              <w:ind w:firstLine="3958"/>
              <w:jc w:val="both"/>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(подпись)</w:t>
            </w:r>
          </w:p>
        </w:tc>
        <w:tc>
          <w:tcPr>
            <w:tcW w:w="376" w:type="pct"/>
            <w:tcMar>
              <w:top w:w="0" w:type="dxa"/>
              <w:left w:w="6" w:type="dxa"/>
              <w:bottom w:w="0" w:type="dxa"/>
              <w:right w:w="6" w:type="dxa"/>
            </w:tcMar>
            <w:hideMark/>
          </w:tcPr>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 </w:t>
            </w:r>
          </w:p>
        </w:tc>
        <w:tc>
          <w:tcPr>
            <w:tcW w:w="1626" w:type="pct"/>
            <w:tcMar>
              <w:top w:w="0" w:type="dxa"/>
              <w:left w:w="6" w:type="dxa"/>
              <w:bottom w:w="0" w:type="dxa"/>
              <w:right w:w="6" w:type="dxa"/>
            </w:tcMar>
            <w:hideMark/>
          </w:tcPr>
          <w:p w:rsidR="001633AB" w:rsidRPr="001633AB" w:rsidRDefault="001633AB" w:rsidP="001633AB">
            <w:pPr>
              <w:spacing w:after="0" w:line="240" w:lineRule="auto"/>
              <w:jc w:val="center"/>
              <w:rPr>
                <w:rFonts w:ascii="Times New Roman" w:eastAsia="Times New Roman" w:hAnsi="Times New Roman" w:cs="Times New Roman"/>
                <w:sz w:val="20"/>
                <w:szCs w:val="20"/>
                <w:lang w:eastAsia="ru-RU"/>
              </w:rPr>
            </w:pPr>
            <w:r w:rsidRPr="001633AB">
              <w:rPr>
                <w:rFonts w:ascii="Times New Roman" w:eastAsia="Times New Roman" w:hAnsi="Times New Roman" w:cs="Times New Roman"/>
                <w:sz w:val="20"/>
                <w:szCs w:val="20"/>
                <w:lang w:eastAsia="ru-RU"/>
              </w:rPr>
              <w:t>(инициалы, фамилия)</w:t>
            </w:r>
          </w:p>
        </w:tc>
      </w:tr>
    </w:tbl>
    <w:p w:rsidR="001633AB" w:rsidRPr="001633AB" w:rsidRDefault="001633AB" w:rsidP="001633AB">
      <w:pPr>
        <w:spacing w:after="0" w:line="240" w:lineRule="auto"/>
        <w:jc w:val="both"/>
        <w:rPr>
          <w:rFonts w:ascii="Times New Roman" w:eastAsia="Times New Roman" w:hAnsi="Times New Roman" w:cs="Times New Roman"/>
          <w:sz w:val="24"/>
          <w:szCs w:val="24"/>
          <w:lang w:eastAsia="ru-RU"/>
        </w:rPr>
      </w:pPr>
      <w:r w:rsidRPr="001633AB">
        <w:rPr>
          <w:rFonts w:ascii="Times New Roman" w:eastAsia="Times New Roman" w:hAnsi="Times New Roman" w:cs="Times New Roman"/>
          <w:sz w:val="24"/>
          <w:szCs w:val="24"/>
          <w:lang w:eastAsia="ru-RU"/>
        </w:rPr>
        <w:t>______________________</w:t>
      </w:r>
    </w:p>
    <w:p w:rsidR="000B2C94" w:rsidRDefault="001633AB" w:rsidP="001633AB">
      <w:pPr>
        <w:spacing w:after="0" w:line="240" w:lineRule="auto"/>
        <w:ind w:firstLine="720"/>
        <w:jc w:val="both"/>
      </w:pPr>
      <w:r w:rsidRPr="001633AB">
        <w:rPr>
          <w:rFonts w:ascii="Times New Roman" w:eastAsia="Times New Roman" w:hAnsi="Times New Roman" w:cs="Times New Roman"/>
          <w:sz w:val="20"/>
          <w:szCs w:val="20"/>
          <w:lang w:eastAsia="ru-RU"/>
        </w:rPr>
        <w:t>(дата получения)</w:t>
      </w:r>
    </w:p>
    <w:sectPr w:rsidR="000B2C94" w:rsidSect="000B2C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33AB"/>
    <w:rsid w:val="000B2C94"/>
    <w:rsid w:val="00163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C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1633A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1633AB"/>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1633AB"/>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1633AB"/>
    <w:pPr>
      <w:spacing w:after="0" w:line="240" w:lineRule="auto"/>
      <w:jc w:val="right"/>
    </w:pPr>
    <w:rPr>
      <w:rFonts w:ascii="Times New Roman" w:eastAsia="Times New Roman" w:hAnsi="Times New Roman" w:cs="Times New Roman"/>
      <w:lang w:eastAsia="ru-RU"/>
    </w:rPr>
  </w:style>
  <w:style w:type="paragraph" w:customStyle="1" w:styleId="titleu">
    <w:name w:val="titleu"/>
    <w:basedOn w:val="a"/>
    <w:rsid w:val="001633AB"/>
    <w:pPr>
      <w:spacing w:before="240" w:after="240" w:line="240" w:lineRule="auto"/>
    </w:pPr>
    <w:rPr>
      <w:rFonts w:ascii="Times New Roman" w:eastAsia="Times New Roman" w:hAnsi="Times New Roman" w:cs="Times New Roman"/>
      <w:b/>
      <w:bCs/>
      <w:sz w:val="24"/>
      <w:szCs w:val="24"/>
      <w:lang w:eastAsia="ru-RU"/>
    </w:rPr>
  </w:style>
  <w:style w:type="paragraph" w:customStyle="1" w:styleId="point">
    <w:name w:val="point"/>
    <w:basedOn w:val="a"/>
    <w:rsid w:val="001633A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1633A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1633A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able10">
    <w:name w:val="table10"/>
    <w:basedOn w:val="a"/>
    <w:rsid w:val="001633AB"/>
    <w:pPr>
      <w:spacing w:after="0" w:line="240" w:lineRule="auto"/>
    </w:pPr>
    <w:rPr>
      <w:rFonts w:ascii="Times New Roman" w:eastAsia="Times New Roman" w:hAnsi="Times New Roman" w:cs="Times New Roman"/>
      <w:sz w:val="20"/>
      <w:szCs w:val="20"/>
      <w:lang w:eastAsia="ru-RU"/>
    </w:rPr>
  </w:style>
  <w:style w:type="paragraph" w:customStyle="1" w:styleId="append">
    <w:name w:val="append"/>
    <w:basedOn w:val="a"/>
    <w:rsid w:val="001633AB"/>
    <w:pPr>
      <w:spacing w:after="0" w:line="240" w:lineRule="auto"/>
    </w:pPr>
    <w:rPr>
      <w:rFonts w:ascii="Times New Roman" w:eastAsia="Times New Roman" w:hAnsi="Times New Roman" w:cs="Times New Roman"/>
      <w:lang w:eastAsia="ru-RU"/>
    </w:rPr>
  </w:style>
  <w:style w:type="paragraph" w:customStyle="1" w:styleId="nonumheader">
    <w:name w:val="nonumheader"/>
    <w:basedOn w:val="a"/>
    <w:rsid w:val="001633AB"/>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changeadd">
    <w:name w:val="changeadd"/>
    <w:basedOn w:val="a"/>
    <w:rsid w:val="001633AB"/>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1633AB"/>
    <w:pPr>
      <w:spacing w:after="0" w:line="240" w:lineRule="auto"/>
      <w:ind w:left="1021"/>
    </w:pPr>
    <w:rPr>
      <w:rFonts w:ascii="Times New Roman" w:eastAsia="Times New Roman" w:hAnsi="Times New Roman" w:cs="Times New Roman"/>
      <w:sz w:val="24"/>
      <w:szCs w:val="24"/>
      <w:lang w:eastAsia="ru-RU"/>
    </w:rPr>
  </w:style>
  <w:style w:type="paragraph" w:customStyle="1" w:styleId="append1">
    <w:name w:val="append1"/>
    <w:basedOn w:val="a"/>
    <w:rsid w:val="001633AB"/>
    <w:pPr>
      <w:spacing w:after="28" w:line="240" w:lineRule="auto"/>
    </w:pPr>
    <w:rPr>
      <w:rFonts w:ascii="Times New Roman" w:eastAsia="Times New Roman" w:hAnsi="Times New Roman" w:cs="Times New Roman"/>
      <w:lang w:eastAsia="ru-RU"/>
    </w:rPr>
  </w:style>
  <w:style w:type="paragraph" w:customStyle="1" w:styleId="cap1">
    <w:name w:val="cap1"/>
    <w:basedOn w:val="a"/>
    <w:rsid w:val="001633AB"/>
    <w:pPr>
      <w:spacing w:after="0" w:line="240" w:lineRule="auto"/>
    </w:pPr>
    <w:rPr>
      <w:rFonts w:ascii="Times New Roman" w:eastAsia="Times New Roman" w:hAnsi="Times New Roman" w:cs="Times New Roman"/>
      <w:lang w:eastAsia="ru-RU"/>
    </w:rPr>
  </w:style>
  <w:style w:type="paragraph" w:customStyle="1" w:styleId="capu1">
    <w:name w:val="capu1"/>
    <w:basedOn w:val="a"/>
    <w:rsid w:val="001633AB"/>
    <w:pPr>
      <w:spacing w:after="120" w:line="240" w:lineRule="auto"/>
    </w:pPr>
    <w:rPr>
      <w:rFonts w:ascii="Times New Roman" w:eastAsia="Times New Roman" w:hAnsi="Times New Roman" w:cs="Times New Roman"/>
      <w:lang w:eastAsia="ru-RU"/>
    </w:rPr>
  </w:style>
  <w:style w:type="paragraph" w:customStyle="1" w:styleId="newncpi">
    <w:name w:val="newncpi"/>
    <w:basedOn w:val="a"/>
    <w:rsid w:val="001633A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1633AB"/>
    <w:pPr>
      <w:spacing w:after="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1633AB"/>
    <w:pPr>
      <w:spacing w:after="0" w:line="240" w:lineRule="auto"/>
      <w:jc w:val="both"/>
    </w:pPr>
    <w:rPr>
      <w:rFonts w:ascii="Times New Roman" w:eastAsia="Times New Roman" w:hAnsi="Times New Roman" w:cs="Times New Roman"/>
      <w:sz w:val="20"/>
      <w:szCs w:val="20"/>
      <w:lang w:eastAsia="ru-RU"/>
    </w:rPr>
  </w:style>
  <w:style w:type="paragraph" w:customStyle="1" w:styleId="recepient">
    <w:name w:val="recepient"/>
    <w:basedOn w:val="a"/>
    <w:rsid w:val="001633AB"/>
    <w:pPr>
      <w:spacing w:after="0" w:line="240" w:lineRule="auto"/>
      <w:ind w:left="5103"/>
    </w:pPr>
    <w:rPr>
      <w:rFonts w:ascii="Times New Roman" w:eastAsia="Times New Roman" w:hAnsi="Times New Roman" w:cs="Times New Roman"/>
      <w:sz w:val="24"/>
      <w:szCs w:val="24"/>
      <w:lang w:eastAsia="ru-RU"/>
    </w:rPr>
  </w:style>
  <w:style w:type="paragraph" w:customStyle="1" w:styleId="begform">
    <w:name w:val="begform"/>
    <w:basedOn w:val="a"/>
    <w:rsid w:val="001633A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1633AB"/>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ame">
    <w:name w:val="name"/>
    <w:basedOn w:val="a0"/>
    <w:rsid w:val="001633AB"/>
    <w:rPr>
      <w:rFonts w:ascii="Times New Roman" w:hAnsi="Times New Roman" w:cs="Times New Roman" w:hint="default"/>
      <w:caps/>
    </w:rPr>
  </w:style>
  <w:style w:type="character" w:customStyle="1" w:styleId="promulgator">
    <w:name w:val="promulgator"/>
    <w:basedOn w:val="a0"/>
    <w:rsid w:val="001633AB"/>
    <w:rPr>
      <w:rFonts w:ascii="Times New Roman" w:hAnsi="Times New Roman" w:cs="Times New Roman" w:hint="default"/>
      <w:caps/>
    </w:rPr>
  </w:style>
  <w:style w:type="character" w:customStyle="1" w:styleId="datepr">
    <w:name w:val="datepr"/>
    <w:basedOn w:val="a0"/>
    <w:rsid w:val="001633AB"/>
    <w:rPr>
      <w:rFonts w:ascii="Times New Roman" w:hAnsi="Times New Roman" w:cs="Times New Roman" w:hint="default"/>
    </w:rPr>
  </w:style>
  <w:style w:type="character" w:customStyle="1" w:styleId="datecity">
    <w:name w:val="datecity"/>
    <w:basedOn w:val="a0"/>
    <w:rsid w:val="001633AB"/>
    <w:rPr>
      <w:rFonts w:ascii="Times New Roman" w:hAnsi="Times New Roman" w:cs="Times New Roman" w:hint="default"/>
      <w:sz w:val="24"/>
      <w:szCs w:val="24"/>
    </w:rPr>
  </w:style>
  <w:style w:type="character" w:customStyle="1" w:styleId="number">
    <w:name w:val="number"/>
    <w:basedOn w:val="a0"/>
    <w:rsid w:val="001633AB"/>
    <w:rPr>
      <w:rFonts w:ascii="Times New Roman" w:hAnsi="Times New Roman" w:cs="Times New Roman" w:hint="default"/>
    </w:rPr>
  </w:style>
  <w:style w:type="character" w:customStyle="1" w:styleId="post">
    <w:name w:val="post"/>
    <w:basedOn w:val="a0"/>
    <w:rsid w:val="001633AB"/>
    <w:rPr>
      <w:rFonts w:ascii="Times New Roman" w:hAnsi="Times New Roman" w:cs="Times New Roman" w:hint="default"/>
      <w:b/>
      <w:bCs/>
      <w:sz w:val="22"/>
      <w:szCs w:val="22"/>
    </w:rPr>
  </w:style>
  <w:style w:type="character" w:customStyle="1" w:styleId="pers">
    <w:name w:val="pers"/>
    <w:basedOn w:val="a0"/>
    <w:rsid w:val="001633AB"/>
    <w:rPr>
      <w:rFonts w:ascii="Times New Roman" w:hAnsi="Times New Roman" w:cs="Times New Roman" w:hint="default"/>
      <w:b/>
      <w:bCs/>
      <w:sz w:val="22"/>
      <w:szCs w:val="22"/>
    </w:rPr>
  </w:style>
  <w:style w:type="table" w:customStyle="1" w:styleId="tablencpi">
    <w:name w:val="tablencpi"/>
    <w:basedOn w:val="a1"/>
    <w:rsid w:val="001633A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34333912">
      <w:bodyDiv w:val="1"/>
      <w:marLeft w:val="0"/>
      <w:marRight w:val="0"/>
      <w:marTop w:val="0"/>
      <w:marBottom w:val="0"/>
      <w:divBdr>
        <w:top w:val="none" w:sz="0" w:space="0" w:color="auto"/>
        <w:left w:val="none" w:sz="0" w:space="0" w:color="auto"/>
        <w:bottom w:val="none" w:sz="0" w:space="0" w:color="auto"/>
        <w:right w:val="none" w:sz="0" w:space="0" w:color="auto"/>
      </w:divBdr>
      <w:divsChild>
        <w:div w:id="1521775626">
          <w:marLeft w:val="0"/>
          <w:marRight w:val="0"/>
          <w:marTop w:val="0"/>
          <w:marBottom w:val="0"/>
          <w:divBdr>
            <w:top w:val="none" w:sz="0" w:space="0" w:color="auto"/>
            <w:left w:val="none" w:sz="0" w:space="0" w:color="auto"/>
            <w:bottom w:val="none" w:sz="0" w:space="0" w:color="auto"/>
            <w:right w:val="none" w:sz="0" w:space="0" w:color="auto"/>
          </w:divBdr>
        </w:div>
        <w:div w:id="111995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6357</Words>
  <Characters>36240</Characters>
  <Application>Microsoft Office Word</Application>
  <DocSecurity>0</DocSecurity>
  <Lines>302</Lines>
  <Paragraphs>85</Paragraphs>
  <ScaleCrop>false</ScaleCrop>
  <Company/>
  <LinksUpToDate>false</LinksUpToDate>
  <CharactersWithSpaces>42512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ЖукАН</dc:creator>
  <cp:keywords/>
  <dc:description/>
  <cp:lastModifiedBy>ЖукАН</cp:lastModifiedBy>
  <cp:revision>3</cp:revision>
  <dcterms:created xsi:type="dcterms:W3CDTF">2017-10-27T07:38:00Z</dcterms:created>
  <dcterms:modified xsi:type="dcterms:W3CDTF">2017-10-27T07:38:00Z</dcterms:modified>
</cp:coreProperties>
</file>