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9FC" w:rsidRPr="00D429FC" w:rsidRDefault="00D429FC" w:rsidP="00D429FC">
      <w:pPr>
        <w:spacing w:after="0" w:line="240" w:lineRule="auto"/>
        <w:jc w:val="center"/>
        <w:rPr>
          <w:rFonts w:ascii="Times New Roman" w:eastAsia="Times New Roman" w:hAnsi="Times New Roman" w:cs="Times New Roman"/>
          <w:sz w:val="24"/>
          <w:szCs w:val="24"/>
          <w:lang w:eastAsia="ru-RU"/>
        </w:rPr>
      </w:pPr>
      <w:r w:rsidRPr="00D429FC">
        <w:rPr>
          <w:rFonts w:ascii="Times New Roman" w:eastAsia="Times New Roman" w:hAnsi="Times New Roman" w:cs="Times New Roman"/>
          <w:caps/>
          <w:sz w:val="24"/>
          <w:szCs w:val="24"/>
          <w:lang w:eastAsia="ru-RU"/>
        </w:rPr>
        <w:t>ПОСТАНОВЛЕНИЕ СОВЕТА МИНИСТРОВ РЕСПУБЛИКИ БЕЛАРУСЬ</w:t>
      </w:r>
    </w:p>
    <w:p w:rsidR="00D429FC" w:rsidRPr="00D429FC" w:rsidRDefault="00D429FC" w:rsidP="00D429FC">
      <w:pPr>
        <w:spacing w:after="0" w:line="240" w:lineRule="auto"/>
        <w:jc w:val="center"/>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23 сентября 2006 г. № 1244</w:t>
      </w:r>
    </w:p>
    <w:p w:rsidR="00D429FC" w:rsidRPr="00D429FC" w:rsidRDefault="00D429FC" w:rsidP="00D429FC">
      <w:pPr>
        <w:spacing w:before="240" w:after="240" w:line="240" w:lineRule="auto"/>
        <w:ind w:right="2268"/>
        <w:rPr>
          <w:rFonts w:ascii="Times New Roman" w:eastAsia="Times New Roman" w:hAnsi="Times New Roman" w:cs="Times New Roman"/>
          <w:b/>
          <w:bCs/>
          <w:sz w:val="28"/>
          <w:szCs w:val="28"/>
          <w:lang w:eastAsia="ru-RU"/>
        </w:rPr>
      </w:pPr>
      <w:r w:rsidRPr="00D429FC">
        <w:rPr>
          <w:rFonts w:ascii="Times New Roman" w:eastAsia="Times New Roman" w:hAnsi="Times New Roman" w:cs="Times New Roman"/>
          <w:b/>
          <w:bCs/>
          <w:sz w:val="28"/>
          <w:szCs w:val="28"/>
          <w:lang w:eastAsia="ru-RU"/>
        </w:rPr>
        <w:t>Об обязательной юридической экспертизе нормативных правовых актов</w:t>
      </w:r>
    </w:p>
    <w:p w:rsidR="00D429FC" w:rsidRPr="00D429FC" w:rsidRDefault="00D429FC" w:rsidP="00D429FC">
      <w:pPr>
        <w:spacing w:after="0" w:line="240" w:lineRule="auto"/>
        <w:ind w:left="1021"/>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Изменения и дополнения:</w:t>
      </w:r>
    </w:p>
    <w:p w:rsidR="00D429FC" w:rsidRPr="00D429FC" w:rsidRDefault="00D429FC" w:rsidP="00D429FC">
      <w:pPr>
        <w:spacing w:after="0" w:line="240" w:lineRule="auto"/>
        <w:ind w:left="1134"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Постановление Совета Министров Республики Беларусь от 23 октября 2009 г. № 1392 (Национальный реестр правовых актов Республики Беларусь, 2009 г., № 263, 5/30658) &lt;C20901392&gt;;</w:t>
      </w:r>
    </w:p>
    <w:p w:rsidR="00D429FC" w:rsidRPr="00D429FC" w:rsidRDefault="00D429FC" w:rsidP="00D429FC">
      <w:pPr>
        <w:spacing w:after="0" w:line="240" w:lineRule="auto"/>
        <w:ind w:left="1134"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Постановление Совета Министров Республики Беларусь от 19 мая 2010 г. № 754 (Национальный реестр правовых актов Республики Беларусь, 2010 г., № 123, 5/31872) &lt;C21000754&gt;;</w:t>
      </w:r>
    </w:p>
    <w:p w:rsidR="00D429FC" w:rsidRPr="00D429FC" w:rsidRDefault="00D429FC" w:rsidP="00D429FC">
      <w:pPr>
        <w:spacing w:after="0" w:line="240" w:lineRule="auto"/>
        <w:ind w:left="1134"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Постановление Совета Министров Республики Беларусь от 27 августа 2010 г. № 1251 (Национальный реестр правовых актов Республики Беларусь, 2010 г., № 211, 5/32402) &lt;C21001251&gt;;</w:t>
      </w:r>
    </w:p>
    <w:p w:rsidR="00D429FC" w:rsidRPr="00D429FC" w:rsidRDefault="00D429FC" w:rsidP="00D429FC">
      <w:pPr>
        <w:spacing w:after="0" w:line="240" w:lineRule="auto"/>
        <w:ind w:left="1134"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Постановление Совета Министров Республики Беларусь от 8 февраля 2011 г. № 161 (Национальный реестр правовых актов Республики Беларусь, 2011 г., № 19, 5/33304) &lt;C21100161&gt;;</w:t>
      </w:r>
    </w:p>
    <w:p w:rsidR="00D429FC" w:rsidRPr="00D429FC" w:rsidRDefault="00D429FC" w:rsidP="00D429FC">
      <w:pPr>
        <w:spacing w:after="0" w:line="240" w:lineRule="auto"/>
        <w:ind w:left="1134"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Постановление Совета Министров Республики Беларусь от 29 марта 2011 г. № 394 (Национальный реестр правовых актов Республики Беларусь, 2011 г., № 38, 5/33560) &lt;C21100394&gt;;</w:t>
      </w:r>
    </w:p>
    <w:p w:rsidR="00D429FC" w:rsidRPr="00D429FC" w:rsidRDefault="00D429FC" w:rsidP="00D429FC">
      <w:pPr>
        <w:spacing w:after="0" w:line="240" w:lineRule="auto"/>
        <w:ind w:left="1134"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Постановление Совета Министров Республики Беларусь от 30 декабря 2011 г. № 1802 (Национальный реестр правовых актов Республики Беларусь, 2012 г., № 9, 5/35086) &lt;C21101802&gt;;</w:t>
      </w:r>
    </w:p>
    <w:p w:rsidR="00D429FC" w:rsidRPr="00D429FC" w:rsidRDefault="00D429FC" w:rsidP="00D429FC">
      <w:pPr>
        <w:spacing w:after="0" w:line="240" w:lineRule="auto"/>
        <w:ind w:left="1134"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Постановление Совета Министров Республики Беларусь от 18 апреля 2012 г. № 365 (Национальный реестр правовых актов Республики Беларусь, 2012 г., № 48, 5/35595) &lt;C21200365&gt; - внесены изменения и дополнения, вступившие в силу 1 мая 2012 г., за исключением изменений и дополнений, которые вступят в силу 1 июля 2012 г.;</w:t>
      </w:r>
    </w:p>
    <w:p w:rsidR="00D429FC" w:rsidRPr="00D429FC" w:rsidRDefault="00D429FC" w:rsidP="00D429FC">
      <w:pPr>
        <w:spacing w:after="0" w:line="240" w:lineRule="auto"/>
        <w:ind w:left="1134"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Постановление Совета Министров Республики Беларусь от 18 апреля 2012 г. № 365 (Национальный реестр правовых актов Республики Беларусь, 2012 г., № 48, 5/35595) &lt;C21200365&gt; - внесены изменения и дополнения, вступившие в силу 1 мая 2012 г. и 1 июля 2012 г.;</w:t>
      </w:r>
    </w:p>
    <w:p w:rsidR="00D429FC" w:rsidRPr="00D429FC" w:rsidRDefault="00D429FC" w:rsidP="00D429FC">
      <w:pPr>
        <w:spacing w:after="0" w:line="240" w:lineRule="auto"/>
        <w:ind w:left="1134"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Постановление Совета Министров Республики Беларусь от 16 сентября 2013 г. № 817 (Национальный правовой Интернет-портал Республики Беларусь, 18.09.2013, 5/37807) &lt;C21300817&gt;;</w:t>
      </w:r>
    </w:p>
    <w:p w:rsidR="00D429FC" w:rsidRPr="00D429FC" w:rsidRDefault="00D429FC" w:rsidP="00D429FC">
      <w:pPr>
        <w:spacing w:after="0" w:line="240" w:lineRule="auto"/>
        <w:ind w:left="1134"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Постановление Совета Министров Республики Беларусь от 18 апреля 2014 г. № 368 (Национальный правовой Интернет-портал Республики Беларусь, 23.04.2014, 5/38737) &lt;C21400368&gt;;</w:t>
      </w:r>
    </w:p>
    <w:p w:rsidR="00D429FC" w:rsidRPr="00D429FC" w:rsidRDefault="00D429FC" w:rsidP="00D429FC">
      <w:pPr>
        <w:spacing w:after="0" w:line="240" w:lineRule="auto"/>
        <w:ind w:left="1134"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Постановление Совета Министров Республики Беларусь от 4 ноября 2015 г. № 919 (Национальный правовой Интернет-портал Республики Беларусь, 11.11.2015, 5/41264) &lt;C21500919&gt;;</w:t>
      </w:r>
    </w:p>
    <w:p w:rsidR="00D429FC" w:rsidRPr="00D429FC" w:rsidRDefault="00D429FC" w:rsidP="00D429FC">
      <w:pPr>
        <w:spacing w:after="0" w:line="240" w:lineRule="auto"/>
        <w:ind w:left="1134"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Постановление Совета Министров Республики Беларусь от 26 сентября 2016 г. № 761 (Национальный правовой Интернет-портал Республики Беларусь, 28.09.2016, 5/42668) &lt;C21600761&gt;;</w:t>
      </w:r>
    </w:p>
    <w:p w:rsidR="00D429FC" w:rsidRPr="00D429FC" w:rsidRDefault="00D429FC" w:rsidP="00D429FC">
      <w:pPr>
        <w:spacing w:after="0" w:line="240" w:lineRule="auto"/>
        <w:ind w:left="1134"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Постановление Совета Министров Республики Беларусь от 2 октября 2017 г. № 736 (Национальный правовой Интернет-портал Республики Беларусь, 06.10.2017, 5/44261) &lt;C21700736&gt;</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 </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 xml:space="preserve">На основании Указа Президента Республики Беларусь от 20 июля 1998 г. № 369 «О Национальном реестре правовых актов Республики Беларусь» и в целях </w:t>
      </w:r>
      <w:r w:rsidRPr="00D429FC">
        <w:rPr>
          <w:rFonts w:ascii="Times New Roman" w:eastAsia="Times New Roman" w:hAnsi="Times New Roman" w:cs="Times New Roman"/>
          <w:sz w:val="24"/>
          <w:szCs w:val="24"/>
          <w:lang w:eastAsia="ru-RU"/>
        </w:rPr>
        <w:lastRenderedPageBreak/>
        <w:t>совершенствования нормотворческой деятельности Национального банка, Комитета государственного контроля, Следственного комитета, Государственного комитета судебных экспертиз, Управления делами Президента Республики Беларусь, Национальной академии наук Беларуси, министерств, иных республиканских органов государственного управления, областных, Минского городского Советов депутатов, облисполкомов, Минского горисполкома, местных Советов депутатов, исполнительных и распорядительных органов базового уровня Совет Министров Республики Беларусь ПОСТАНОВЛЯЕТ:</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1. Утвердить прилагаемую Инструкцию о порядке осуществления обязательной юридической экспертизы нормативных правовых актов.</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2. Установить, что:</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2.1. обязательную юридическую экспертизу нормативных правовых актов Национального банка, Комитета государственного контроля, Следственного комитета, Государственного комитета судебных экспертиз, Управления делами Президента Республики Беларусь, Национальной академии наук Беларуси, министерств, иных республиканских органов государственного управления, областных, Минского городского Советов депутатов, облисполкомов, Минского горисполкома осуществляет Министерство юстиции, местных Советов депутатов, исполнительных и распорядительных органов базового уровня – главные управления юстиции облисполкомов;</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2.2. обязательной юридической экспертизе подлежат нормативные правовые акты Национального банка, Комитета государственного контроля, Следственного комитета, Государственного комитета судебных экспертиз, Управления делами Президента Республики Беларусь, Национальной академии наук Беларуси, министерств, иных республиканских органов государственного управления, областных, Минского городского Советов депутатов, облисполкомов, Минского горисполкома, местных Советов депутатов, исполнительных и распорядительных органов базового уровня, за исключением регламентов коллегиальных органов, технических и локальных нормативных правовых актов, нормативных правовых актов, содержащих государственные секреты или иные охраняемые законодательством сведения;</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2.2</w:t>
      </w:r>
      <w:r w:rsidRPr="00D429FC">
        <w:rPr>
          <w:rFonts w:ascii="Times New Roman" w:eastAsia="Times New Roman" w:hAnsi="Times New Roman" w:cs="Times New Roman"/>
          <w:sz w:val="24"/>
          <w:szCs w:val="24"/>
          <w:vertAlign w:val="superscript"/>
          <w:lang w:eastAsia="ru-RU"/>
        </w:rPr>
        <w:t>1</w:t>
      </w:r>
      <w:r w:rsidRPr="00D429FC">
        <w:rPr>
          <w:rFonts w:ascii="Times New Roman" w:eastAsia="Times New Roman" w:hAnsi="Times New Roman" w:cs="Times New Roman"/>
          <w:sz w:val="24"/>
          <w:szCs w:val="24"/>
          <w:lang w:eastAsia="ru-RU"/>
        </w:rPr>
        <w:t>. до подключения с 1 января 2019 г. автоматизированной информационной системы, обеспечивающей формирование Национального реестра правовых актов Республики Беларусь (далее – АИС НРПА), к системе межведомственного электронного документооборота государственных органов государственные органы (организации) могут использовать АИС НРПА при представлении нормативных правовых актов в Министерство юстиции для проведения обязательной юридической экспертизы, включения этих актов в Национальный реестр правовых актов Республики Беларусь и последующего их официального опубликования.</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При представлении посредством использования АИС НРПА в Министерство юстиции, главные управления юстиции облисполкомов нормативных правовых актов для проведения обязательной юридической экспертизы сопроводительные письма, предусмотренные в абзаце втором части первой пункта 8 и абзаце первом части пятой пункта 12 Инструкции о порядке осуществления обязательной юридической экспертизы нормативных правовых актов, утвержденной настоящим постановлением, не прилагаются;</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2.3. проверки соблюдения главными управлениями юстиции облисполкомов установленного порядка проведения обязательной юридической экспертизы нормативных правовых актов местных Советов депутатов, исполнительных и распорядительных органов базового уровня, иных действий главных управлений юстиции облисполкомов, связанных с осуществлением этой функции, проводит Министерство юстиции в соответствии с законодательством о контрольной (надзорной) деятельности;</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 xml:space="preserve">2.4. проверки соблюдения в Национальном банке, Комитете государственного контроля, Следственном комитете, Государственном комитете судебных экспертиз, Управлении делами Президента Республики Беларусь, Национальной академии наук </w:t>
      </w:r>
      <w:r w:rsidRPr="00D429FC">
        <w:rPr>
          <w:rFonts w:ascii="Times New Roman" w:eastAsia="Times New Roman" w:hAnsi="Times New Roman" w:cs="Times New Roman"/>
          <w:sz w:val="24"/>
          <w:szCs w:val="24"/>
          <w:lang w:eastAsia="ru-RU"/>
        </w:rPr>
        <w:lastRenderedPageBreak/>
        <w:t>Беларуси, министерствах, иных республиканских органах государственного управления, областных, Минском городском Советах депутатов, облисполкомах, Минском горисполкоме установленного порядка подготовки, принятия (издания), учета, направления на обязательную юридическую экспертизу, правомерности применения их нормативных правовых актов, не прошедших обязательную юридическую экспертизу, проводит Министерство юстиции, в местных Советах депутатов, исполнительных и распорядительных органах базового уровня – главные управления юстиции облисполкомов в пределах соответствующих административно-территориальных единиц.</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По результатам проверок, указанных в части первой настоящего подпункта, Министерство юстиции и главные управления юстиции облисполкомов вносят в соответствующие государственные органы обязательные для исполнения представления об устранении допущенных нарушений.</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В случае неисполнения государственными органами (организациями), указанными в части первой настоящего подпункта, представлений по истечении месячного срока с даты их внесения информация о выявленных нарушениях нормотворческой деятельности направляется:</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Министерством юстиции:</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в Администрацию Президента Республики Беларусь – в отношении государственных органов (организаций), подчиненных (подотчетных) Президенту Республики Беларусь;</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в Совет Министров Республики Беларусь – в отношении министерств и иных республиканских органов государственного управления, подчиненных Правительству Республики Беларусь;</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в областные, Минский городской Советы депутатов – в отношении соответствующих облисполкомов, Минского горисполкома, местных Советов депутатов базового уровня;</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в облисполкомы – в отношении местных исполнительных и распорядительных органов базового уровня;</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главными управлениями юстиции облисполкомов:</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в областные Советы депутатов – в отношении местных Советов депутатов базового уровня;</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в облисполкомы – в отношении местных исполнительных и распорядительных органов базового уровня.</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3. Предоставить Министерству юстиции право:</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3.1. давать разъяснения по применению Инструкции о порядке осуществления обязательной юридической экспертизы нормативных правовых актов;</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3.2. разрабатывать и утверждать в соответствии с законодательством нормативные правовые акты по вопросам:</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проведения обязательной юридической экспертизы нормативных правовых актов, указанных в подпункте 2.2 пункта 2 настоящего постановления, порядка взаимодействия государственных органов при ее проведении;</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проведения проверок, указанных в подпункте 2.4 пункта 2 настоящего постановления;</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установления квалификационных требований, предъявляемых к должностным лицам, осуществляющим обязательную юридическую экспертизу, на основании квалификационного справочника государственных должностей государственных служащих;</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 xml:space="preserve">3.3. оказывать методологическую помощь Национальному банку, Комитету государственного контроля, Следственному комитету, Государственному комитету судебных экспертиз, Управлению делами Президента Республики Беларусь, Национальной академии наук Беларуси, министерствам, иным республиканским органам государственного управления, областным, Минскому городскому Советам депутатов, облисполкомам, Минскому горисполкому, местным Советам депутатов, исполнительным </w:t>
      </w:r>
      <w:r w:rsidRPr="00D429FC">
        <w:rPr>
          <w:rFonts w:ascii="Times New Roman" w:eastAsia="Times New Roman" w:hAnsi="Times New Roman" w:cs="Times New Roman"/>
          <w:sz w:val="24"/>
          <w:szCs w:val="24"/>
          <w:lang w:eastAsia="ru-RU"/>
        </w:rPr>
        <w:lastRenderedPageBreak/>
        <w:t>и распорядительным органам базового уровня при подготовке документов, направляемых для проведения обязательной юридической экспертизы нормативных правовых актов, главным управлениям юстиции облисполкомов – при проведении обязательной юридической экспертизы и проверок в местных Советах депутатов, исполнительных и распорядительных органах базового уровня установленного порядка подготовки, принятия (издания), учета, направления на обязательную юридическую экспертизу, правомерности применения их нормативных правовых актов, не прошедших обязательную юридическую экспертизу;</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3.4. проводить на основании поручений Совета Министров Республики Беларусь, Совета Республики Национального собрания Республики Беларусь, а также по собственной инициативе проверки соблюдения в местных Советах депутатов, исполнительных и распорядительных органах базового уровня установленного порядка подготовки, принятия (издания), учета, направления на обязательную юридическую экспертизу, правомерности применения их нормативных правовых актов, не прошедших обязательную юридическую экспертизу, вносить в проверяемые государственные органы обязательные для исполнения представления об устранении допущенных нарушений нормотворческой деятельности, а в случае неисполнения ими представлений по истечении месячного срока с даты их внесения направлять информацию о выявленных нарушениях нормотворческой деятельности в областные Советы депутатов в отношении местных Советов депутатов базового уровня, в облисполкомы в отношении местных исполнительных и распорядительных органов базового уровня;</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3.5. осуществлять проверки обоснованности вынесенных главными управлениями юстиции облисполкомов заключений по результатам обязательной юридической экспертизы нормативных правовых актов местных Советов депутатов, исполнительных и распорядительных органов базового уровня и вносить в облисполкомы обязательные для исполнения представления об устранении допущенных нарушений;</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3.6. вносить в Совет Республики Национального собрания Республики Беларусь предложения об отмене решений местных Советов депутатов в случае несоответствия их законодательству Республики Беларусь;</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3.7. согласовывать кандидатуры специалистов главных управлений юстиции облисполкомов, осуществляющих обязательную юридическую экспертизу нормативных правовых актов местных Советов депутатов, исполнительных и распорядительных органов базового уровня. В ходе согласования проводится тестирование указанных специалистов в целях проверки знания ими законодательства о правовом обеспечении нормотворческой деятельности в порядке, установленном Министерством юстиции;</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3.8. проводить с участием Национального центра правовой информации и иных заинтересованных государственных органов и организаций семинары для работников главных управлений юстиции облисполкомов, юридических служб Национального банка, Комитета государственного контроля, Следственного комитета, Государственного комитета судебных экспертиз, Управления делами Президента Республики Беларусь, Национальной академии наук Беларуси, министерств, иных республиканских органов государственного управления, облисполкомов, Минского горисполкома, исполнительных и распорядительных органов базового уровня по вопросам осуществления обязательной юридической экспертизы нормативных правовых актов, проектов нормативных правовых актов.</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 xml:space="preserve">4. Уполномочить Министерство юстиции по согласованию с Национальным центром правовой информации Республики Беларусь на разработку и утверждение нормативных правовых актов, содержащих требования к оформлению документов, направляемых на обязательную юридическую экспертизу нормативных правовых актов, указанных в подпункте 2.2 пункта 2 настоящего постановления, к порядку взаимодействия Министерства юстиции с Национальным центром правовой информации Республики </w:t>
      </w:r>
      <w:r w:rsidRPr="00D429FC">
        <w:rPr>
          <w:rFonts w:ascii="Times New Roman" w:eastAsia="Times New Roman" w:hAnsi="Times New Roman" w:cs="Times New Roman"/>
          <w:sz w:val="24"/>
          <w:szCs w:val="24"/>
          <w:lang w:eastAsia="ru-RU"/>
        </w:rPr>
        <w:lastRenderedPageBreak/>
        <w:t>Беларусь, связанные с проведением обязательной юридической экспертизы названных нормативных правовых актов, не предусмотренные настоящим постановлением.</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5. Признать утратившими силу:</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постановление Совета Министров Республики Беларусь от 31 декабря 1998 г. № 2034 «О правовой экспертизе правовых актов Национального банка, министерств и иных республиканских органов государственного управления, областных, Минского городского Советов депутатов, облисполкомов и Минского горисполкома» (Собрание декретов, указов Президента и постановлений Правительства Республики Беларусь, 1999 г., № 1, ст. 26);</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постановление Совета Министров Республики Беларусь от 23 февраля 1999 г. № 283 «О внесении изменений в постановление Совета Министров Республики Беларусь от 31 декабря 1998 г. № 2034» (Национальный реестр правовых актов Республики Беларусь, 1999 г., № 17, 5/329);</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постановление Совета Министров Республики Беларусь от 30 сентября 1999 г. № 1511 «О внесении изменений в постановление Совета Министров Республики Беларусь от 31 декабря 1998 г. № 2034» (Национальный реестр правовых актов Республики Беларусь, 1999 г., № 78, 5/1754);</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пункт 2 постановления Совета Министров Республики Беларусь от 22 марта 2000 г. № 365 «О внесении изменений и дополнений в некоторые постановления Правительства Республики Беларусь» (Национальный реестр правовых актов Республики Беларусь, 2000 г., № 31, 5/2826);</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постановление Совета Министров Республики Беларусь от 29 сентября 2003 г. № 1234 «О внесении изменений в постановление Совета Министров Республики Беларусь от 31 декабря 1998 г. № 2034» (Национальный реестр правовых актов Республики Беларусь, 2003 г., № 112, 5/13115).</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6. Министерству юстиции, иным республиканским органам государственного управления привести свои нормативные правовые акты в соответствие с настоящим постановлением в месячный срок со дня его принятия.</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7. Настоящее постановление вступает в силу с 1 октября 2006 г., за исключением пункта 6, который вступает в силу со дня принятия настоящего постановления.</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 </w:t>
      </w:r>
    </w:p>
    <w:tbl>
      <w:tblPr>
        <w:tblStyle w:val="tablencpi"/>
        <w:tblW w:w="5000" w:type="pct"/>
        <w:tblLook w:val="04A0"/>
      </w:tblPr>
      <w:tblGrid>
        <w:gridCol w:w="4683"/>
        <w:gridCol w:w="4684"/>
      </w:tblGrid>
      <w:tr w:rsidR="00D429FC" w:rsidRPr="00D429FC" w:rsidTr="00D429FC">
        <w:tc>
          <w:tcPr>
            <w:tcW w:w="2500" w:type="pct"/>
            <w:tcMar>
              <w:top w:w="0" w:type="dxa"/>
              <w:left w:w="6" w:type="dxa"/>
              <w:bottom w:w="0" w:type="dxa"/>
              <w:right w:w="6" w:type="dxa"/>
            </w:tcMar>
            <w:vAlign w:val="bottom"/>
            <w:hideMark/>
          </w:tcPr>
          <w:p w:rsidR="00D429FC" w:rsidRPr="00D429FC" w:rsidRDefault="00D429FC" w:rsidP="00D429FC">
            <w:pPr>
              <w:rPr>
                <w:sz w:val="24"/>
                <w:szCs w:val="24"/>
              </w:rPr>
            </w:pPr>
            <w:r w:rsidRPr="00D429FC">
              <w:rPr>
                <w:b/>
                <w:bCs/>
                <w:sz w:val="22"/>
              </w:rPr>
              <w:t>Премьер-министр Республики Беларусь</w:t>
            </w:r>
          </w:p>
        </w:tc>
        <w:tc>
          <w:tcPr>
            <w:tcW w:w="2500" w:type="pct"/>
            <w:tcMar>
              <w:top w:w="0" w:type="dxa"/>
              <w:left w:w="6" w:type="dxa"/>
              <w:bottom w:w="0" w:type="dxa"/>
              <w:right w:w="6" w:type="dxa"/>
            </w:tcMar>
            <w:vAlign w:val="bottom"/>
            <w:hideMark/>
          </w:tcPr>
          <w:p w:rsidR="00D429FC" w:rsidRPr="00D429FC" w:rsidRDefault="00D429FC" w:rsidP="00D429FC">
            <w:pPr>
              <w:jc w:val="right"/>
              <w:rPr>
                <w:sz w:val="24"/>
                <w:szCs w:val="24"/>
              </w:rPr>
            </w:pPr>
            <w:r w:rsidRPr="00D429FC">
              <w:rPr>
                <w:b/>
                <w:bCs/>
                <w:sz w:val="22"/>
              </w:rPr>
              <w:t>С.Сидорский</w:t>
            </w:r>
          </w:p>
        </w:tc>
      </w:tr>
    </w:tbl>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 </w:t>
      </w:r>
    </w:p>
    <w:tbl>
      <w:tblPr>
        <w:tblW w:w="5000" w:type="pct"/>
        <w:tblCellMar>
          <w:left w:w="0" w:type="dxa"/>
          <w:right w:w="0" w:type="dxa"/>
        </w:tblCellMar>
        <w:tblLook w:val="04A0"/>
      </w:tblPr>
      <w:tblGrid>
        <w:gridCol w:w="6671"/>
        <w:gridCol w:w="2696"/>
      </w:tblGrid>
      <w:tr w:rsidR="00D429FC" w:rsidRPr="00D429FC" w:rsidTr="00D429FC">
        <w:tc>
          <w:tcPr>
            <w:tcW w:w="3561" w:type="pct"/>
            <w:tcMar>
              <w:top w:w="0" w:type="dxa"/>
              <w:left w:w="6" w:type="dxa"/>
              <w:bottom w:w="0" w:type="dxa"/>
              <w:right w:w="6" w:type="dxa"/>
            </w:tcMar>
            <w:hideMark/>
          </w:tcPr>
          <w:p w:rsidR="00D429FC" w:rsidRPr="00D429FC" w:rsidRDefault="00D429FC" w:rsidP="00D429FC">
            <w:pPr>
              <w:spacing w:after="0" w:line="240" w:lineRule="auto"/>
              <w:rPr>
                <w:rFonts w:ascii="Times New Roman" w:eastAsia="Times New Roman" w:hAnsi="Times New Roman" w:cs="Times New Roman"/>
                <w:lang w:eastAsia="ru-RU"/>
              </w:rPr>
            </w:pPr>
            <w:r w:rsidRPr="00D429FC">
              <w:rPr>
                <w:rFonts w:ascii="Times New Roman" w:eastAsia="Times New Roman" w:hAnsi="Times New Roman" w:cs="Times New Roman"/>
                <w:lang w:eastAsia="ru-RU"/>
              </w:rPr>
              <w:t> </w:t>
            </w:r>
          </w:p>
        </w:tc>
        <w:tc>
          <w:tcPr>
            <w:tcW w:w="1439" w:type="pct"/>
            <w:tcMar>
              <w:top w:w="0" w:type="dxa"/>
              <w:left w:w="6" w:type="dxa"/>
              <w:bottom w:w="0" w:type="dxa"/>
              <w:right w:w="6" w:type="dxa"/>
            </w:tcMar>
            <w:hideMark/>
          </w:tcPr>
          <w:p w:rsidR="00D429FC" w:rsidRPr="00D429FC" w:rsidRDefault="00D429FC" w:rsidP="00D429FC">
            <w:pPr>
              <w:spacing w:after="120" w:line="240" w:lineRule="auto"/>
              <w:rPr>
                <w:rFonts w:ascii="Times New Roman" w:eastAsia="Times New Roman" w:hAnsi="Times New Roman" w:cs="Times New Roman"/>
                <w:lang w:eastAsia="ru-RU"/>
              </w:rPr>
            </w:pPr>
            <w:r w:rsidRPr="00D429FC">
              <w:rPr>
                <w:rFonts w:ascii="Times New Roman" w:eastAsia="Times New Roman" w:hAnsi="Times New Roman" w:cs="Times New Roman"/>
                <w:lang w:eastAsia="ru-RU"/>
              </w:rPr>
              <w:t>УТВЕРЖДЕНО</w:t>
            </w:r>
          </w:p>
          <w:p w:rsidR="00D429FC" w:rsidRPr="00D429FC" w:rsidRDefault="00D429FC" w:rsidP="00D429FC">
            <w:pPr>
              <w:spacing w:after="0" w:line="240" w:lineRule="auto"/>
              <w:rPr>
                <w:rFonts w:ascii="Times New Roman" w:eastAsia="Times New Roman" w:hAnsi="Times New Roman" w:cs="Times New Roman"/>
                <w:lang w:eastAsia="ru-RU"/>
              </w:rPr>
            </w:pPr>
            <w:r w:rsidRPr="00D429FC">
              <w:rPr>
                <w:rFonts w:ascii="Times New Roman" w:eastAsia="Times New Roman" w:hAnsi="Times New Roman" w:cs="Times New Roman"/>
                <w:lang w:eastAsia="ru-RU"/>
              </w:rPr>
              <w:t xml:space="preserve">Постановление </w:t>
            </w:r>
            <w:r w:rsidRPr="00D429FC">
              <w:rPr>
                <w:rFonts w:ascii="Times New Roman" w:eastAsia="Times New Roman" w:hAnsi="Times New Roman" w:cs="Times New Roman"/>
                <w:lang w:eastAsia="ru-RU"/>
              </w:rPr>
              <w:br/>
              <w:t>Совета Министров</w:t>
            </w:r>
            <w:r w:rsidRPr="00D429FC">
              <w:rPr>
                <w:rFonts w:ascii="Times New Roman" w:eastAsia="Times New Roman" w:hAnsi="Times New Roman" w:cs="Times New Roman"/>
                <w:lang w:eastAsia="ru-RU"/>
              </w:rPr>
              <w:br/>
              <w:t>Республики Беларусь</w:t>
            </w:r>
            <w:r w:rsidRPr="00D429FC">
              <w:rPr>
                <w:rFonts w:ascii="Times New Roman" w:eastAsia="Times New Roman" w:hAnsi="Times New Roman" w:cs="Times New Roman"/>
                <w:lang w:eastAsia="ru-RU"/>
              </w:rPr>
              <w:br/>
              <w:t>23.09.2006 № 1244</w:t>
            </w:r>
            <w:r w:rsidRPr="00D429FC">
              <w:rPr>
                <w:rFonts w:ascii="Times New Roman" w:eastAsia="Times New Roman" w:hAnsi="Times New Roman" w:cs="Times New Roman"/>
                <w:lang w:eastAsia="ru-RU"/>
              </w:rPr>
              <w:br/>
              <w:t xml:space="preserve">(в редакции постановления </w:t>
            </w:r>
            <w:r w:rsidRPr="00D429FC">
              <w:rPr>
                <w:rFonts w:ascii="Times New Roman" w:eastAsia="Times New Roman" w:hAnsi="Times New Roman" w:cs="Times New Roman"/>
                <w:lang w:eastAsia="ru-RU"/>
              </w:rPr>
              <w:br/>
              <w:t xml:space="preserve">Совета Министров </w:t>
            </w:r>
            <w:r w:rsidRPr="00D429FC">
              <w:rPr>
                <w:rFonts w:ascii="Times New Roman" w:eastAsia="Times New Roman" w:hAnsi="Times New Roman" w:cs="Times New Roman"/>
                <w:lang w:eastAsia="ru-RU"/>
              </w:rPr>
              <w:br/>
              <w:t>Республики Беларусь</w:t>
            </w:r>
            <w:r w:rsidRPr="00D429FC">
              <w:rPr>
                <w:rFonts w:ascii="Times New Roman" w:eastAsia="Times New Roman" w:hAnsi="Times New Roman" w:cs="Times New Roman"/>
                <w:lang w:eastAsia="ru-RU"/>
              </w:rPr>
              <w:br/>
              <w:t>26.09.2016 № 761)</w:t>
            </w:r>
          </w:p>
        </w:tc>
      </w:tr>
    </w:tbl>
    <w:p w:rsidR="00D429FC" w:rsidRPr="00D429FC" w:rsidRDefault="00D429FC" w:rsidP="00D429FC">
      <w:pPr>
        <w:spacing w:before="240" w:after="240" w:line="240" w:lineRule="auto"/>
        <w:rPr>
          <w:rFonts w:ascii="Times New Roman" w:eastAsia="Times New Roman" w:hAnsi="Times New Roman" w:cs="Times New Roman"/>
          <w:b/>
          <w:bCs/>
          <w:sz w:val="24"/>
          <w:szCs w:val="24"/>
          <w:lang w:eastAsia="ru-RU"/>
        </w:rPr>
      </w:pPr>
      <w:r w:rsidRPr="00D429FC">
        <w:rPr>
          <w:rFonts w:ascii="Times New Roman" w:eastAsia="Times New Roman" w:hAnsi="Times New Roman" w:cs="Times New Roman"/>
          <w:b/>
          <w:bCs/>
          <w:sz w:val="24"/>
          <w:szCs w:val="24"/>
          <w:lang w:eastAsia="ru-RU"/>
        </w:rPr>
        <w:t>ИНСТРУКЦИЯ</w:t>
      </w:r>
      <w:r w:rsidRPr="00D429FC">
        <w:rPr>
          <w:rFonts w:ascii="Times New Roman" w:eastAsia="Times New Roman" w:hAnsi="Times New Roman" w:cs="Times New Roman"/>
          <w:b/>
          <w:bCs/>
          <w:sz w:val="24"/>
          <w:szCs w:val="24"/>
          <w:lang w:eastAsia="ru-RU"/>
        </w:rPr>
        <w:br/>
        <w:t>о порядке осуществления обязательной юридической экспертизы нормативных правовых актов</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 xml:space="preserve">1. Настоящей Инструкцией регулируется порядок проведения обязательной юридической экспертизы (далее – юридическая экспертиза) нормативных правовых актов Национального банка, Комитета государственного контроля, Следственного комитета, Государственного комитета судебных экспертиз, Управления делами Президента Республики Беларусь, Национальной академии наук Беларуси, министерств, иных республиканских органов государственного управления, областных, Минского городского </w:t>
      </w:r>
      <w:r w:rsidRPr="00D429FC">
        <w:rPr>
          <w:rFonts w:ascii="Times New Roman" w:eastAsia="Times New Roman" w:hAnsi="Times New Roman" w:cs="Times New Roman"/>
          <w:sz w:val="24"/>
          <w:szCs w:val="24"/>
          <w:lang w:eastAsia="ru-RU"/>
        </w:rPr>
        <w:lastRenderedPageBreak/>
        <w:t>Советов депутатов, облисполкомов, Минского горисполкома, местных Советов депутатов, исполнительных и распорядительных органов базового уровня (далее, если не определено иное, – нормотворческие органы).</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2. Под нормативным правовым актом, подлежащим юридической экспертизе в соответствии с настоящей Инструкцией, следует понимать официальный документ установленной формы, принятый (изданный) в пределах компетенции уполномоченного государственного органа (должностного лица) или путем референдума с соблюдением установленной законодательством Республики Беларусь процедуры, содержащий общеобязательные правила поведения, рассчитанные на неопределенный круг лиц и неоднократное применение.</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3. Нормативные правовые акты, принятые (изданные) Национальным банком, Комитетом государственного контроля, Следственным комитетом, Государственным комитетом судебных экспертиз, Управлением делами Президента Республики Беларусь, Национальной академией наук Беларуси, министерствами, иными республиканскими органами государственного управления, направляются ими в Министерство юстиции для проведения юридической экспертизы не позднее трех рабочих дней со дня, следующего за днем их принятия (издания), а нормативные правовые акты, принятые (изданные) нормотворческими органами совместно, – одним из принявших (издавших) нормативный правовой акт нормотворческих органов в такой же срок.</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Областные, Минский городской Советы депутатов, облисполкомы, Минский горисполком представляют принятые нормативные правовые акты в Министерство юстиции на юридическую экспертизу не позднее трех рабочих дней со дня, следующего за днем их принятия.</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Местные Советы депутатов, исполнительные и распорядительные органы базового уровня представляют принятые нормативные правовые акты в главное управление юстиции соответствующего облисполкома (далее – управление юстиции) на юридическую экспертизу не позднее трех рабочих дней со дня, следующего за днем их принятия.</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Датой представления нормативных правовых актов для проведения юридической экспертизы является дата регистрации их поступления в Министерство юстиции, управление юстиции.</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4. В Министерство юстиции для проведения юридической экспертизы направляются:</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постановления Правления Национального банка;</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постановления Комитета государственного контроля;</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постановления Следственного комитета;</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постановления Государственного комитета судебных экспертиз;</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постановления Управления делами Президента Республики Беларусь;</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постановления Национальной академии наук Беларуси;</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постановления республиканских органов государственного управления;</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приказы нормотворческих органов, имеющие нормативный характер;</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решения областных, Минского городского Советов депутатов, облисполкомов, Минского горисполкома, имеющие нормативный характер.</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5. В управление юстиции для проведения юридической экспертизы направляются решения местных Советов депутатов, исполнительных и распорядительных органов базового уровня, имеющие нормативный характер.</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6. Нормативные правовые акты представляются в Министерство юстиции, управление юстиции для проведения юридической экспертизы в виде электронных документов или файлов с текстами этих нормативных правовых актов, соответствующими текстам оригиналов на бумажных носителях (далее – электронные копии нормативных правовых актов), удостоверенных электронной цифровой подписью.</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 xml:space="preserve">Электронная копия нормативного правового акта удостоверяется (подписывается) руководителем нормотворческого органа, принявшего (издавшего) данный нормативный </w:t>
      </w:r>
      <w:r w:rsidRPr="00D429FC">
        <w:rPr>
          <w:rFonts w:ascii="Times New Roman" w:eastAsia="Times New Roman" w:hAnsi="Times New Roman" w:cs="Times New Roman"/>
          <w:sz w:val="24"/>
          <w:szCs w:val="24"/>
          <w:lang w:eastAsia="ru-RU"/>
        </w:rPr>
        <w:lastRenderedPageBreak/>
        <w:t>правовой акт, или его заместителем, главным ученым секретарем Высшей аттестационной комиссии, управляющим делами облисполкома, Минского горисполкома, исполнительного и распорядительного органа базового территориального уровня или иным работником, уполномоченным руководителем нормотворческого органа.</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В исключительных случаях при невозможности представления нормативных правовых актов в соответствии с частью первой настоящего пункта по не зависящим от государственных органов причинам нормативные правовые акты представляются в виде оригинала (оригиналов по количеству нормотворческих органов) и двух его (их) копий на бумажных носителях с одновременным представлением электронных копий нормативных правовых актов.</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Нормативные правовые акты, содержащие служебную информацию ограниченного распространения, до разработки и внедрения системы, предназначенной для передачи электронных документов и обеспечивающей соблюдение установленных законодательством требований к защите указанной информации, представляются в виде оригинала (оригиналов по количеству нормотворческих органов) и двух его (их) копий на бумажных носителях с одновременным представлением электронных копий нормативных правовых актов.</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Нормативные правовые акты, направляемые для проведения юридической экспертизы, должны быть подписаны руководителями нормотворческих органов, принявших (издавших) данные акты, а во время отсутствия этих должностных лиц – лицами, исполняющими их обязанности.</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7. Нормативные правовые акты в виде электронных документов, электронных копий нормативных правовых актов, удостоверенных электронной цифровой подписью, для проведения юридической экспертизы представляются:</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в Министерство юстиции – посредством системы межведомственного электронного документооборота государственных органов Республики Беларусь;</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в управление юстиции – посредством автоматизированной информационной системы, обеспечивающей формирование Национального реестра правовых актов Республики Беларусь (далее – НРПА), а в случае невозможности ее использования по не зависящим от нормотворческого органа причинам – посредством системы межведомственного электронного документооборота государственных органов Республики Беларусь.</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8. К нормативным правовым актам, направляемым в Министерство юстиции и управление юстиции для проведения юридической экспертизы, прилагаются следующие документы:</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сопроводительное письмо, содержащее сведения о работниках структурных подразделений нормотворческого органа, ответственных за разработку нормативного правового акта, а также о представителях юридической службы, осуществлявших юридическую экспертизу проекта нормативного правового акта, подписанное руководителем нормотворческого органа, принявшего (издавшего) данный акт, или его заместителем, главным ученым секретарем Высшей аттестационной комиссии, управляющим делами облисполкома, Минского горисполкома, исполнительного и распорядительного органа базового уровня;</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обоснование необходимости принятия (издания) нормативного правового акта, включая финансово-экономическое обоснование, подписанное руководителем нормотворческого органа, принявшего (издавшего) данный акт, или его заместителем, главным ученым секретарем Высшей аттестационной комиссии, управляющим делами облисполкома, Минского горисполкома, исполнительного и распорядительного органа базового уровня;</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выписка из протокола (копия протокола) заседания коллегии либо выписка из решения коллегии (копия решения) нормотворческого органа – при принятии нормативного правового акта в форме постановления;</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lastRenderedPageBreak/>
        <w:t>сведения о согласовании проекта нормативного правового акта с заинтересованными государственными органами (организациями), если такое согласование является обязательным в соответствии с законодательством, а также если в нормативном правовом акте содержатся нормативные предписания и (или) поручения, касающиеся других государственных органов (организаций), оформленные в порядке, установленном законодательством;</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копия заключения криминологической экспертизы, если ее проведение предусмотрено Положением о порядке проведения криминологической экспертизы, утвержденным Указом Президента Республики Беларусь от 29 мая 2007 г. № 244 «О криминологической экспертизе» (Национальный реестр правовых актов Республики Беларусь, 2007 г., № 132, 1/8611; 2011 г., № 65, 1/12584), либо информация о том, что нормативный правовой акт принят в порядке, предусмотренном в части первой пункта 14 Положения о порядке проведения криминологической экспертизы, и копия заключения криминологической экспертизы будет представлена после ее проведения в течение трех рабочих дней.</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Документы, указанные в части первой настоящего пункта, представляются:</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в виде электронных документов и (или) файлов с текстами этих документов, соответствующими текстам оригиналов на бумажных носителях, удостоверенных электронной цифровой подписью, – если они прилагаются к нормативному правовому акту в виде электронного документа и (или) электронной копии нормативного правового акта, удостоверенной электронной цифровой подписью;</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на бумажном носителе – если они прилагаются к нормативному правовому акту на бумажном носителе.</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Министерством юстиции, управлением юстиции могут быть запрошены и иные документы, имеющие значение для проведения юридической экспертизы.</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9. Ответственность за соответствие электронных копий нормативных правовых актов, а также файлов с текстами документов, удостоверенных электронной цифровой подписью, указанных в абзаце втором части второй пункта 8 настоящей Инструкции, текстам оригиналов на бумажных носителях несут нормотворческие органы, представившие нормативные правовые акты и прилагаемые к ним документы в Министерство юстиции, управления юстиции.</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10. Юридическая экспертиза нормативных правовых актов проводится Министерством юстиции в течение пяти рабочих дней, управлением юстиции – 10 рабочих дней. Течение срока проведения юридической экспертизы начинается со дня, следующего за днем поступления нормативного правового акта в Министерство юстиции, управление юстиции.</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Юридическая экспертиза нормативных правовых актов, в которых содержатся важные и (или) срочные мероприятия, подлежащие немедленной реализации, проводится не позднее рабочего дня, следующего за днем поступления их в Министерство юстиции, управление юстиции.</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11. Срок проведения юридической экспертизы может быть продлен Министерством юстиции, управлением юстиции по решению соответственно заместителя Министра юстиции, заместителя начальника управления юстиции не более чем на 10 рабочих дней в случаях:</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необходимости проведения анализа нормативного правового акта, содержащего новые подходы к правовому регулированию в определенной сфере общественных отношений;</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если объем нормативных предписаний нормативного правового акта превышает 25 страниц;</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 xml:space="preserve">поступления в Министерство юстиции, управление юстиции мотивированной просьбы нормотворческого органа, содержащейся в письме, подписанном руководителем нормотворческого органа, принявшего (издавшего) нормативный правовой акт, или его </w:t>
      </w:r>
      <w:r w:rsidRPr="00D429FC">
        <w:rPr>
          <w:rFonts w:ascii="Times New Roman" w:eastAsia="Times New Roman" w:hAnsi="Times New Roman" w:cs="Times New Roman"/>
          <w:sz w:val="24"/>
          <w:szCs w:val="24"/>
          <w:lang w:eastAsia="ru-RU"/>
        </w:rPr>
        <w:lastRenderedPageBreak/>
        <w:t>заместителем, главным ученым секретарем Высшей аттестационной комиссии, управляющим делами облисполкома, Минского горисполкома, исполнительного и распорядительного органа базового уровня, о необходимости продления срока проведения юридической экспертизы нормативного правового акта с указанием причин;</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в иных исключительных случаях на основании мотивированной просьбы руководителя структурного подразделения, осуществляющего юридическую экспертизу в Министерстве юстиции, управлении юстиции, либо лица, исполняющего его обязанности.</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12. Министерство юстиции, управление юстиции вправе внести в нормотворческий орган предложение о необходимости доработки нормативного правового акта посредством внесения в рабочем порядке соответствующих изменений и (или) дополнений в реквизиты и текст нормативного правового акта в следующих исключительных случаях:</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незначительное несоответствие нормативного правового акта требованиям нормотворческой техники;</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несоответствие нормативного правового акта установленным в пункте 14 настоящей Инструкции критериям и наличие в нем важных и (или) срочных мероприятий, подлежащих немедленной реализации, направленных на стабилизацию ситуации в экономике, социальной сфере.</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Предложение о необходимости доработки нормативного правового акта посредством внесения в рабочем порядке соответствующих изменений и (или) дополнений в реквизиты и текст нормативного правового акта вносится Министерством юстиции, управлением юстиции в нормотворческий орган не позднее последнего рабочего дня срока проведения юридической экспертизы.</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При согласии руководителя (заместителя руководителя) нормотворческого органа с необходимостью устранения имеющихся замечаний доработка нормативного правового акта осуществляется нормотворческим органом в течение пяти рабочих дней.</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Внесение в рабочем порядке соответствующих изменений и (или) дополнений в реквизиты и текст нормативного правового акта, за исключением случая, предусмотренного в абзаце втором части первой настоящего пункта, осуществляется нормотворческим органом с соблюдением следующих условий:</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согласование нормативного правового акта, содержащего вносимые в него изменения и (или) дополнения, с заинтересованными государственными органами (организациями);</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одобрение нормативного правового акта, содержащего вносимые в него изменения и (или) дополнения, нормотворческим органом (его органом управления, коллегией);</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проведение криминологической экспертизы нормативного правового акта Комитета государственного контроля, Национального банка, Управления делами Президента Республики Беларусь, Следственного комитета, Государственного комитета судебных экспертиз, содержащего вносимые в него изменения и (или) дополнения.</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Доработанный нормативный правовой акт представляется нормотворческим органом в Министерство юстиции, управление юстиции не позднее чем за один рабочий день до истечения срока, указанного в части третьей настоящего пункта, с приложением сопроводительного письма, подписанного руководителем нормотворческого органа или его заместителем, главным ученым секретарем Высшей аттестационной комиссии, управляющим делами облисполкома, Минского горисполкома, исполнительного и распорядительного органа базового уровня, и документов, подтверждающих соблюдение требований, установленных в части четвертой настоящего пункта, в виде:</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электронного документа – в случае, если для проведения юридической экспертизы представление нормативного правового акта осуществлялось в виде электронного документа;</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 xml:space="preserve">электронной копии нормативного правового акта, удостоверенной электронной цифровой подписью, – в случае, если для проведения юридической экспертизы </w:t>
      </w:r>
      <w:r w:rsidRPr="00D429FC">
        <w:rPr>
          <w:rFonts w:ascii="Times New Roman" w:eastAsia="Times New Roman" w:hAnsi="Times New Roman" w:cs="Times New Roman"/>
          <w:sz w:val="24"/>
          <w:szCs w:val="24"/>
          <w:lang w:eastAsia="ru-RU"/>
        </w:rPr>
        <w:lastRenderedPageBreak/>
        <w:t>представление нормативного правового акта осуществлялось в виде электронной копии нормативного правового акта, удостоверенной электронной цифровой подписью;</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оригинала (оригиналов по количеству нормотворческих органов) и двух копий оригинала на бумажных носителях, а также его электронной копии – в случае, если для проведения юридической экспертизы представление нормативного правового акта осуществлялось на бумажном носителе.</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Документами, подтверждающими соблюдение условия, установленного в абзаце четвертом части четвертой настоящего пункта, являются копия заключения криминологической экспертизы либо информация о том, что криминологическая экспертиза осуществляется в порядке, предусмотренном Положением о порядке проведения криминологической экспертизы, и копия заключения криминологической экспертизы будет представлена после ее проведения в течение трех рабочих дней.</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Нормативные правовые акты, указанные в абзацах втором и третьем части пятой настоящего пункта, а также прилагаемые к ним сопроводительные письма и документы представляются в порядке, установленном в пункте 7 настоящей Инструкции, с соблюдением требований, определенных в части второй пункта 8 настоящей Инструкции.</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13. При направлении Министерством юстиции, управлением юстиции запроса в другие государственные органы (организации) по вопросам, входящим в компетенцию этих органов (организаций) и имеющим значение для проведения юридической экспертизы, срок проведения юридической экспертизы приостанавливается и возобновляется на следующий рабочий день после получения ответа на запрос.</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14. Критериями оценки представленных на юридическую экспертизу нормативных правовых актов являются соответствие Конституции Республики Беларусь, нормативным правовым актам Президента Республики Беларусь, законам Республики Беларусь и иным нормативным правовым актам большей юридической силы по отношению к оцениваемому нормативному правовому акту, в том числе устанавливающим требования нормотворческой техники.</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15. При проведении юридической экспертизы нормативного правового акта в Министерстве юстиции, управлении юстиции осуществляется взаимодействие между специалистом, ее проводящим, специалистом нормотворческого органа, ответственным за разработку нормативного правового акта, и представителем юридической службы этого органа, направленное на проведение всестороннего и полного анализа нормативного правового акта, представленного на юридическую экспертизу, в порядке, установленном Министерством юстиции.</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При проведении юридической экспертизы нормативных правовых актов областных, Минского городского Советов депутатов, местных Советов депутатов базового уровня взаимодействие осуществляется между специалистом, ее проводящим, специалистом, ответственным за разработку нормативного правового акта областных, Минского городского Советов депутатов, местных Советов депутатов базового уровня, и представителем юридической службы соответствующего облисполкома, Минского горисполкома, исполнительного и распорядительного органа базового уровня.</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16. По результатам проведения юридической экспертизы нормативного правового акта Министерством юстиции, управлениями юстиции выносится одно из следующих заключений:</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заключение, содержащее обоснованный вывод о соответствии нормативного правового акта критериям, указанным в пункте 14 настоящей Инструкции, и допустимости его включения в НРПА (далее – положительное заключение);</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заключение, содержащее обоснованный вывод о несоответствии нормативного правового акта критериям, указанным в пункте 14 настоящей Инструкции, и недопустимости его включения в НРПА (далее – отрицательное заключение).</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 xml:space="preserve">17. В случае если Министерством юстиции, управлением юстиции по итогам проведения юридической экспертизы нормативного правового акта принимается решение </w:t>
      </w:r>
      <w:r w:rsidRPr="00D429FC">
        <w:rPr>
          <w:rFonts w:ascii="Times New Roman" w:eastAsia="Times New Roman" w:hAnsi="Times New Roman" w:cs="Times New Roman"/>
          <w:sz w:val="24"/>
          <w:szCs w:val="24"/>
          <w:lang w:eastAsia="ru-RU"/>
        </w:rPr>
        <w:lastRenderedPageBreak/>
        <w:t>о вынесении отрицательного заключения, не позднее последнего рабочего дня срока проведения юридической экспертизы Министерством юстиции, управлением юстиции в нормотворческий орган направляется письмо, содержащее информацию о том, что по итогам проведения юридической экспертизы нормативного правового акта будет вынесено отрицательное заключение.</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Вынесение отрицательного заключения осуществляется Министерством юстиции, управлением юстиции в течение пяти рабочих дней с даты направления в нормотворческий орган письма, указанного в части первой настоящего пункта.</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В отрицательном заключении указываются конкретные структурные элементы нормативных правовых актов большей юридической силы, которым не соответствует представленный для проведения юридической экспертизы нормативный правовой акт (его структурные элементы).</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18. Нормотворческий орган в случае несогласия с отрицательным заключением, вынесенным Министерством юстиции, управлением юстиции, вправе в течение 10 рабочих дней с даты получения нормативного правового акта, по результатам проведения юридической экспертизы которого вынесено отрицательное заключение, и соответствующего отрицательного заключения инициировать рассмотрение разногласий с Министерством юстиции, управлением юстиции. Результаты рассмотрения разногласий оформляются протоколом.</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19. Если в ходе рассмотрения разногласий в порядке, предусмотренном в пункте 18 настоящей Инструкции, согласованное решение не выработано, нормотворческий орган в случае вынесения отрицательного заключения Министерством юстиции в течение пяти рабочих дней со дня рассмотрения разногласий вправе направить протокол разногласий, нормативный правовой акт, по результатам проведения юридической экспертизы которого вынесено отрицательное заключение, отрицательное заключение, а также свою позицию по нему в Правительство Республики Беларусь.</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Документы, указанные в части первой настоящего пункта, не позднее 10 рабочих дней с даты их поступления в Правительство Республики Беларусь рассматриваются Заместителем Премьер-министра Республики Беларусь, ответственным за состояние дел в отрасли, сфере деятельности, относящихся к предмету правового регулирования нормативного правового акта, по результатам проведения юридической экспертизы которого вынесено отрицательное заключение.</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Результаты рассмотрения разногласий оформляются протоколом.</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20. Если в ходе рассмотрения разногласий в порядке, предусмотренном в пункте 18 настоящей Инструкции, согласованное решение не выработано, нормотворческий орган в случае вынесения отрицательного заключения управлением юстиции в течение пяти рабочих дней со дня рассмотрения разногласий вправе направить протокол разногласий, нормативный правовой акт, по результатам проведения юридической экспертизы которого вынесено отрицательное заключение, отрицательное заключение, а также свою позицию по нему в Министерство юстиции.</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Направленные документы не позднее пяти рабочих дней с даты их поступления в Министерство юстиции рассматриваются Министром юстиции.</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Результаты рассмотрения разногласий оформляются протоколом.</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 xml:space="preserve">При отсутствии согласованного решения нормотворческий орган вправе обратиться в Правительство Республики Беларусь с представлением документов, указанных в частях первой и третьей настоящего пункта, которые не позднее 10 рабочих дней с даты их поступления в Правительство Республики Беларусь рассматриваются Заместителем Премьер-министра Республики Беларусь, ответственным за состояние дел в отрасли, сфере деятельности, относящихся к предмету правового регулирования нормативного правового акта, по результатам проведения юридической экспертизы которого вынесено отрицательное заключение. Устранение разногласий осуществляется с участием руководителей нормотворческих органов либо уполномоченных ими заместителей </w:t>
      </w:r>
      <w:r w:rsidRPr="00D429FC">
        <w:rPr>
          <w:rFonts w:ascii="Times New Roman" w:eastAsia="Times New Roman" w:hAnsi="Times New Roman" w:cs="Times New Roman"/>
          <w:sz w:val="24"/>
          <w:szCs w:val="24"/>
          <w:lang w:eastAsia="ru-RU"/>
        </w:rPr>
        <w:lastRenderedPageBreak/>
        <w:t>руководителей, начальников управлений юстиции, представителей Министерства юстиции.</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21. Если в ходе рассмотрения разногласий в соответствии с пунктами 19 и 20 настоящей Инструкции не выработано согласованное решение, данный вопрос может быть вынесен на рассмотрение Премьер-министра Республики Беларусь.</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22. Нормативный правовой акт, по результатам проведения юридической экспертизы которого вынесено отрицательное заключение, явившееся предметом обсуждения в ходе рассмотрения разногласий в соответствии с пунктами 18–21 настоящей Инструкции, должен быть повторно представлен нормотворческим органом для проведения юридической экспертизы в срок, указанный в части второй подпункта 1.3 пункта 1 Указа Президента Республики Беларусь от 30 декабря 2010 г. № 711 «О некоторых вопросах осуществления обязательной юридической экспертизы нормативных правовых актов» (Национальный реестр правовых актов Республики Беларусь, 2010 г., № 312, 1/12251), за исключением случая, указанного в части четвертой подпункта 1.3 пункта 1 Указа Президента Республики Беларусь от 30 декабря 2010 г. № 711.</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23. Заключения, указанные в пункте 16 настоящей Инструкции, оформляются:</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в виде электронного документа – если они выносятся в отношении нормативного правового акта, представленного для проведения юридической экспертизы в виде электронного документа или электронной копии нормативного правового акта, удостоверенной электронной цифровой подписью;</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на бумажном носителе – если они выносятся в отношении нормативного правового акта, представленного для проведения юридической экспертизы на бумажном носителе.</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24. Юридическая экспертиза не проводится, а нормативные правовые акты возвращаются нормотворческому органу, их принявшему (издавшему) либо направившему, если:</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нормативный правовой акт не подлежит юридической экспертизе в соответствии с законодательством Республики Беларусь или им предусматривается внесение изменений и (или) дополнений, признание утратившим силу акта, юридическая экспертиза которого ранее не проводилась;</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не представлен один или несколько документов, указанных в пункте 6 и части первой пункта 8 настоящей Инструкции, и (или) не соблюдены установленные законодательством требования к их содержанию и оформлению;</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доработанный нормативный правовой акт не представлен нормотворческим органом в порядке, установленном в пункте 12 настоящей Инструкции;</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нормативный правовой акт отзывается по инициативе направившего его на юридическую экспертизу нормотворческого органа, за исключением случая, указанного в части первой пункта 17 настоящей Инструкции.</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25. Положительное или отрицательное заключение, вынесенное Министерством юстиции, управлением юстиции по результатам проведения юридической экспертизы нормативного правового акта, направляется Министерством юстиции, управлением юстиции не позднее рабочего дня, следующего за днем его вынесения, в нормотворческий орган и Национальный центр правовой информации (далее – НЦПИ).</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Нормативный правовой акт, по которому вынесено положительное заключение, направляется Министерством юстиции, управлением юстиции в НЦПИ одновременно с этим заключением.</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Документы, указанные в частях первой и второй настоящего пункта, в виде электронных документов и (или) электронных копий нормативных правовых актов, удостоверенных электронной цифровой подписью, направляются Министерством юстиции, управлением юстиции:</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 xml:space="preserve">посредством применения системы межведомственного электронного документооборота государственных органов – в отношении нормативных правовых актов, </w:t>
      </w:r>
      <w:r w:rsidRPr="00D429FC">
        <w:rPr>
          <w:rFonts w:ascii="Times New Roman" w:eastAsia="Times New Roman" w:hAnsi="Times New Roman" w:cs="Times New Roman"/>
          <w:sz w:val="24"/>
          <w:szCs w:val="24"/>
          <w:lang w:eastAsia="ru-RU"/>
        </w:rPr>
        <w:lastRenderedPageBreak/>
        <w:t>поступивших для проведения юридической экспертизы с использованием системы межведомственного электронного документооборота государственных органов;</w:t>
      </w:r>
    </w:p>
    <w:p w:rsidR="00D429FC" w:rsidRPr="00D429FC" w:rsidRDefault="00D429FC" w:rsidP="00D429FC">
      <w:pPr>
        <w:spacing w:after="0" w:line="240" w:lineRule="auto"/>
        <w:ind w:firstLine="567"/>
        <w:jc w:val="both"/>
        <w:rPr>
          <w:rFonts w:ascii="Times New Roman" w:eastAsia="Times New Roman" w:hAnsi="Times New Roman" w:cs="Times New Roman"/>
          <w:sz w:val="24"/>
          <w:szCs w:val="24"/>
          <w:lang w:eastAsia="ru-RU"/>
        </w:rPr>
      </w:pPr>
      <w:r w:rsidRPr="00D429FC">
        <w:rPr>
          <w:rFonts w:ascii="Times New Roman" w:eastAsia="Times New Roman" w:hAnsi="Times New Roman" w:cs="Times New Roman"/>
          <w:sz w:val="24"/>
          <w:szCs w:val="24"/>
          <w:lang w:eastAsia="ru-RU"/>
        </w:rPr>
        <w:t>посредством применения автоматизированной информационной системы, обеспечивающей формирование Национального реестра правовых актов Республики Беларусь, – в отношении нормативных правовых актов, поступивших для проведения юридической экспертизы с использованием автоматизированной информационной системы, обеспечивающей формирование Национального реестра правовых актов Республики Беларусь.</w:t>
      </w:r>
    </w:p>
    <w:p w:rsidR="00701A76" w:rsidRDefault="00D429FC" w:rsidP="00D429FC">
      <w:pPr>
        <w:spacing w:after="0" w:line="240" w:lineRule="auto"/>
        <w:ind w:firstLine="567"/>
        <w:jc w:val="both"/>
      </w:pPr>
      <w:r w:rsidRPr="00D429FC">
        <w:rPr>
          <w:rFonts w:ascii="Times New Roman" w:eastAsia="Times New Roman" w:hAnsi="Times New Roman" w:cs="Times New Roman"/>
          <w:sz w:val="24"/>
          <w:szCs w:val="24"/>
          <w:lang w:eastAsia="ru-RU"/>
        </w:rPr>
        <w:t>В исключительных случаях при невозможности использования систем, указанных в части третьей настоящего пункта, по не зависящим от государственных органов причинам применяется порядок, установленный в частях первой и второй настоящего пункта в отношении документов, оформленных на бумажных носителях. Оригинал нормативного правового акта на бумажном носителе возвращается нормотворческому органу одновременно с оригиналом положительного или отрицательного заключения. В НЦПИ направляются копия положительного или отрицательного заключения, а также копия нормативного правового акта на бумажном носителе и его электронная копия.</w:t>
      </w:r>
    </w:p>
    <w:sectPr w:rsidR="00701A76" w:rsidSect="00701A7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D429FC"/>
    <w:rsid w:val="00701A76"/>
    <w:rsid w:val="00D429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1A7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D429FC"/>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u">
    <w:name w:val="titleu"/>
    <w:basedOn w:val="a"/>
    <w:rsid w:val="00D429FC"/>
    <w:pPr>
      <w:spacing w:before="240" w:after="240" w:line="240" w:lineRule="auto"/>
    </w:pPr>
    <w:rPr>
      <w:rFonts w:ascii="Times New Roman" w:eastAsia="Times New Roman" w:hAnsi="Times New Roman" w:cs="Times New Roman"/>
      <w:b/>
      <w:bCs/>
      <w:sz w:val="24"/>
      <w:szCs w:val="24"/>
      <w:lang w:eastAsia="ru-RU"/>
    </w:rPr>
  </w:style>
  <w:style w:type="paragraph" w:customStyle="1" w:styleId="point">
    <w:name w:val="point"/>
    <w:basedOn w:val="a"/>
    <w:rsid w:val="00D429FC"/>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underpoint">
    <w:name w:val="underpoint"/>
    <w:basedOn w:val="a"/>
    <w:rsid w:val="00D429FC"/>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preamble">
    <w:name w:val="preamble"/>
    <w:basedOn w:val="a"/>
    <w:rsid w:val="00D429FC"/>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changeadd">
    <w:name w:val="changeadd"/>
    <w:basedOn w:val="a"/>
    <w:rsid w:val="00D429FC"/>
    <w:pPr>
      <w:spacing w:after="0" w:line="240" w:lineRule="auto"/>
      <w:ind w:left="1134" w:firstLine="567"/>
      <w:jc w:val="both"/>
    </w:pPr>
    <w:rPr>
      <w:rFonts w:ascii="Times New Roman" w:eastAsia="Times New Roman" w:hAnsi="Times New Roman" w:cs="Times New Roman"/>
      <w:sz w:val="24"/>
      <w:szCs w:val="24"/>
      <w:lang w:eastAsia="ru-RU"/>
    </w:rPr>
  </w:style>
  <w:style w:type="paragraph" w:customStyle="1" w:styleId="changei">
    <w:name w:val="changei"/>
    <w:basedOn w:val="a"/>
    <w:rsid w:val="00D429FC"/>
    <w:pPr>
      <w:spacing w:after="0" w:line="240" w:lineRule="auto"/>
      <w:ind w:left="1021"/>
    </w:pPr>
    <w:rPr>
      <w:rFonts w:ascii="Times New Roman" w:eastAsia="Times New Roman" w:hAnsi="Times New Roman" w:cs="Times New Roman"/>
      <w:sz w:val="24"/>
      <w:szCs w:val="24"/>
      <w:lang w:eastAsia="ru-RU"/>
    </w:rPr>
  </w:style>
  <w:style w:type="paragraph" w:customStyle="1" w:styleId="cap1">
    <w:name w:val="cap1"/>
    <w:basedOn w:val="a"/>
    <w:rsid w:val="00D429FC"/>
    <w:pPr>
      <w:spacing w:after="0" w:line="240" w:lineRule="auto"/>
    </w:pPr>
    <w:rPr>
      <w:rFonts w:ascii="Times New Roman" w:eastAsia="Times New Roman" w:hAnsi="Times New Roman" w:cs="Times New Roman"/>
      <w:lang w:eastAsia="ru-RU"/>
    </w:rPr>
  </w:style>
  <w:style w:type="paragraph" w:customStyle="1" w:styleId="capu1">
    <w:name w:val="capu1"/>
    <w:basedOn w:val="a"/>
    <w:rsid w:val="00D429FC"/>
    <w:pPr>
      <w:spacing w:after="120" w:line="240" w:lineRule="auto"/>
    </w:pPr>
    <w:rPr>
      <w:rFonts w:ascii="Times New Roman" w:eastAsia="Times New Roman" w:hAnsi="Times New Roman" w:cs="Times New Roman"/>
      <w:lang w:eastAsia="ru-RU"/>
    </w:rPr>
  </w:style>
  <w:style w:type="paragraph" w:customStyle="1" w:styleId="newncpi">
    <w:name w:val="newncpi"/>
    <w:basedOn w:val="a"/>
    <w:rsid w:val="00D429FC"/>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newncpi0">
    <w:name w:val="newncpi0"/>
    <w:basedOn w:val="a"/>
    <w:rsid w:val="00D429FC"/>
    <w:pPr>
      <w:spacing w:after="0" w:line="240" w:lineRule="auto"/>
      <w:jc w:val="both"/>
    </w:pPr>
    <w:rPr>
      <w:rFonts w:ascii="Times New Roman" w:eastAsia="Times New Roman" w:hAnsi="Times New Roman" w:cs="Times New Roman"/>
      <w:sz w:val="24"/>
      <w:szCs w:val="24"/>
      <w:lang w:eastAsia="ru-RU"/>
    </w:rPr>
  </w:style>
  <w:style w:type="character" w:customStyle="1" w:styleId="name">
    <w:name w:val="name"/>
    <w:basedOn w:val="a0"/>
    <w:rsid w:val="00D429FC"/>
    <w:rPr>
      <w:rFonts w:ascii="Times New Roman" w:hAnsi="Times New Roman" w:cs="Times New Roman" w:hint="default"/>
      <w:caps/>
    </w:rPr>
  </w:style>
  <w:style w:type="character" w:customStyle="1" w:styleId="promulgator">
    <w:name w:val="promulgator"/>
    <w:basedOn w:val="a0"/>
    <w:rsid w:val="00D429FC"/>
    <w:rPr>
      <w:rFonts w:ascii="Times New Roman" w:hAnsi="Times New Roman" w:cs="Times New Roman" w:hint="default"/>
      <w:caps/>
    </w:rPr>
  </w:style>
  <w:style w:type="character" w:customStyle="1" w:styleId="datepr">
    <w:name w:val="datepr"/>
    <w:basedOn w:val="a0"/>
    <w:rsid w:val="00D429FC"/>
    <w:rPr>
      <w:rFonts w:ascii="Times New Roman" w:hAnsi="Times New Roman" w:cs="Times New Roman" w:hint="default"/>
    </w:rPr>
  </w:style>
  <w:style w:type="character" w:customStyle="1" w:styleId="number">
    <w:name w:val="number"/>
    <w:basedOn w:val="a0"/>
    <w:rsid w:val="00D429FC"/>
    <w:rPr>
      <w:rFonts w:ascii="Times New Roman" w:hAnsi="Times New Roman" w:cs="Times New Roman" w:hint="default"/>
    </w:rPr>
  </w:style>
  <w:style w:type="character" w:customStyle="1" w:styleId="post">
    <w:name w:val="post"/>
    <w:basedOn w:val="a0"/>
    <w:rsid w:val="00D429FC"/>
    <w:rPr>
      <w:rFonts w:ascii="Times New Roman" w:hAnsi="Times New Roman" w:cs="Times New Roman" w:hint="default"/>
      <w:b/>
      <w:bCs/>
      <w:sz w:val="22"/>
      <w:szCs w:val="22"/>
    </w:rPr>
  </w:style>
  <w:style w:type="character" w:customStyle="1" w:styleId="pers">
    <w:name w:val="pers"/>
    <w:basedOn w:val="a0"/>
    <w:rsid w:val="00D429FC"/>
    <w:rPr>
      <w:rFonts w:ascii="Times New Roman" w:hAnsi="Times New Roman" w:cs="Times New Roman" w:hint="default"/>
      <w:b/>
      <w:bCs/>
      <w:sz w:val="22"/>
      <w:szCs w:val="22"/>
    </w:rPr>
  </w:style>
  <w:style w:type="table" w:customStyle="1" w:styleId="tablencpi">
    <w:name w:val="tablencpi"/>
    <w:basedOn w:val="a1"/>
    <w:rsid w:val="00D429FC"/>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95373705">
      <w:bodyDiv w:val="1"/>
      <w:marLeft w:val="0"/>
      <w:marRight w:val="0"/>
      <w:marTop w:val="0"/>
      <w:marBottom w:val="0"/>
      <w:divBdr>
        <w:top w:val="none" w:sz="0" w:space="0" w:color="auto"/>
        <w:left w:val="none" w:sz="0" w:space="0" w:color="auto"/>
        <w:bottom w:val="none" w:sz="0" w:space="0" w:color="auto"/>
        <w:right w:val="none" w:sz="0" w:space="0" w:color="auto"/>
      </w:divBdr>
      <w:divsChild>
        <w:div w:id="13212768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6360</Words>
  <Characters>36257</Characters>
  <Application>Microsoft Office Word</Application>
  <DocSecurity>0</DocSecurity>
  <Lines>302</Lines>
  <Paragraphs>85</Paragraphs>
  <ScaleCrop>false</ScaleCrop>
  <Company/>
  <LinksUpToDate>false</LinksUpToDate>
  <CharactersWithSpaces>42532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ЖукАН</dc:creator>
  <cp:keywords/>
  <dc:description/>
  <cp:lastModifiedBy>ЖукАН</cp:lastModifiedBy>
  <cp:revision>3</cp:revision>
  <dcterms:created xsi:type="dcterms:W3CDTF">2017-10-27T07:35:00Z</dcterms:created>
  <dcterms:modified xsi:type="dcterms:W3CDTF">2017-10-27T07:35:00Z</dcterms:modified>
</cp:coreProperties>
</file>